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08C2" w14:textId="6570D46E" w:rsidR="009936E0" w:rsidRPr="009936E0" w:rsidRDefault="009936E0" w:rsidP="0005121F">
      <w:pPr>
        <w:spacing w:before="100" w:beforeAutospacing="1" w:after="100" w:afterAutospacing="1" w:line="240" w:lineRule="auto"/>
        <w:jc w:val="right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Для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АО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ЮниКредит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Банк</w:t>
      </w:r>
      <w:r w:rsidR="00A27DD2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а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br/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от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Примеров</w:t>
      </w:r>
      <w:r w:rsidR="00C71158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ой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Мари</w:t>
      </w:r>
      <w:r w:rsidR="00C71158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и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Ивановн</w:t>
      </w:r>
      <w:r w:rsidR="00C71158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ы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br/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Паспорт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: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серия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1234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Arial"/>
          <w:i/>
          <w:iCs/>
          <w:color w:val="0070C0"/>
          <w:sz w:val="24"/>
          <w:szCs w:val="24"/>
          <w:lang w:eastAsia="ru-RU"/>
        </w:rPr>
        <w:t>№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567890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br/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Адрес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регистрации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: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г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.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Омск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,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ул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.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Мира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,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дом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1050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br/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Контактный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телефон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: +7 (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912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) 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345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-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67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-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89</w:t>
      </w:r>
    </w:p>
    <w:p w14:paraId="0704CBA1" w14:textId="77777777" w:rsidR="009936E0" w:rsidRPr="009936E0" w:rsidRDefault="009936E0" w:rsidP="009936E0">
      <w:pPr>
        <w:spacing w:after="0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</w:p>
    <w:p w14:paraId="5E048819" w14:textId="6B2727B2" w:rsidR="009936E0" w:rsidRPr="009936E0" w:rsidRDefault="009936E0" w:rsidP="0005121F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br/>
      </w:r>
      <w:r w:rsidR="00C71158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 xml:space="preserve">Заявление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о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закрытии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</w:p>
    <w:p w14:paraId="6EE61227" w14:textId="2349A830" w:rsidR="009936E0" w:rsidRPr="009936E0" w:rsidRDefault="009936E0" w:rsidP="009936E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Прошу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закрыть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мой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счет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Arial"/>
          <w:i/>
          <w:iCs/>
          <w:color w:val="0070C0"/>
          <w:sz w:val="24"/>
          <w:szCs w:val="24"/>
          <w:lang w:eastAsia="ru-RU"/>
        </w:rPr>
        <w:t>№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40817810099910004567</w:t>
      </w:r>
      <w:r w:rsidR="00A017D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.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</w:p>
    <w:p w14:paraId="5C7B823D" w14:textId="380B71EA" w:rsidR="009936E0" w:rsidRPr="009936E0" w:rsidRDefault="0005121F" w:rsidP="009936E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Остаток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денежных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средств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на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указанном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счете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на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момент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его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закрытия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прошу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перевести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по</w:t>
      </w:r>
      <w:r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следующим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9936E0"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реквизитам</w:t>
      </w:r>
      <w:r w:rsidR="009936E0"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:</w:t>
      </w:r>
    </w:p>
    <w:p w14:paraId="09403C0D" w14:textId="7643D0CB" w:rsidR="009936E0" w:rsidRPr="009936E0" w:rsidRDefault="009936E0" w:rsidP="00A017D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Получатель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: </w:t>
      </w:r>
      <w:r w:rsidR="0005121F"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Примерова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05121F"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Мария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05121F"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Ивановна</w:t>
      </w:r>
    </w:p>
    <w:p w14:paraId="004C62B1" w14:textId="637AB96C" w:rsidR="009936E0" w:rsidRPr="009936E0" w:rsidRDefault="009936E0" w:rsidP="00A017D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Банк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-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получатель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: </w:t>
      </w:r>
      <w:r w:rsidR="0005121F"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ПАО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05121F"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Пример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05121F" w:rsidRPr="0005121F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Банк</w:t>
      </w:r>
    </w:p>
    <w:p w14:paraId="0D72DAF9" w14:textId="712EF0D1" w:rsidR="009936E0" w:rsidRPr="009936E0" w:rsidRDefault="009936E0" w:rsidP="00A017D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БИК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банка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-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получателя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: </w:t>
      </w:r>
      <w:r w:rsidR="0005121F" w:rsidRP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012345678</w:t>
      </w:r>
    </w:p>
    <w:p w14:paraId="0A473E8E" w14:textId="1712AE3D" w:rsidR="009936E0" w:rsidRPr="009936E0" w:rsidRDefault="009936E0" w:rsidP="00A017D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Корреспондентский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счет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банка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-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получателя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: 30101810400000000225</w:t>
      </w:r>
    </w:p>
    <w:p w14:paraId="6A3782FD" w14:textId="466A5969" w:rsidR="009936E0" w:rsidRPr="009936E0" w:rsidRDefault="009936E0" w:rsidP="00A017D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Номер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счета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получателя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(20 </w:t>
      </w:r>
      <w:r w:rsidRPr="009936E0">
        <w:rPr>
          <w:rFonts w:ascii="Century Gothic" w:eastAsia="Times New Roman" w:hAnsi="Century Gothic" w:cs="Calibri"/>
          <w:i/>
          <w:iCs/>
          <w:color w:val="0070C0"/>
          <w:sz w:val="24"/>
          <w:szCs w:val="24"/>
          <w:lang w:eastAsia="ru-RU"/>
        </w:rPr>
        <w:t>цифр</w:t>
      </w: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): 40817810099910005678</w:t>
      </w:r>
    </w:p>
    <w:p w14:paraId="0F3FCFA4" w14:textId="77777777" w:rsidR="009936E0" w:rsidRPr="0005121F" w:rsidRDefault="009936E0" w:rsidP="009936E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</w:p>
    <w:p w14:paraId="1B350A2E" w14:textId="56B018F0" w:rsidR="009936E0" w:rsidRPr="0005121F" w:rsidRDefault="009936E0" w:rsidP="0005121F">
      <w:pPr>
        <w:spacing w:before="100" w:beforeAutospacing="1" w:after="100" w:afterAutospacing="1" w:line="240" w:lineRule="auto"/>
        <w:ind w:left="7080"/>
        <w:jc w:val="center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9936E0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24.05.202</w:t>
      </w:r>
      <w:r w:rsidR="00C71158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>6</w:t>
      </w:r>
      <w:r w:rsidR="0005121F"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  <w:t xml:space="preserve">            </w:t>
      </w:r>
    </w:p>
    <w:p w14:paraId="112AC6F3" w14:textId="1EB71A93" w:rsidR="0005121F" w:rsidRPr="009936E0" w:rsidRDefault="0005121F" w:rsidP="009936E0">
      <w:pPr>
        <w:spacing w:before="100" w:beforeAutospacing="1" w:after="100" w:afterAutospacing="1" w:line="240" w:lineRule="auto"/>
        <w:jc w:val="right"/>
        <w:rPr>
          <w:rFonts w:ascii="Century Gothic" w:eastAsia="Times New Roman" w:hAnsi="Century Gothic" w:cs="Times New Roman"/>
          <w:i/>
          <w:iCs/>
          <w:color w:val="0070C0"/>
          <w:sz w:val="24"/>
          <w:szCs w:val="24"/>
          <w:lang w:eastAsia="ru-RU"/>
        </w:rPr>
      </w:pPr>
      <w:r w:rsidRPr="0005121F">
        <w:rPr>
          <w:noProof/>
          <w:color w:val="0070C0"/>
        </w:rPr>
        <w:drawing>
          <wp:inline distT="0" distB="0" distL="0" distR="0" wp14:anchorId="718328D4" wp14:editId="4FC24C65">
            <wp:extent cx="1337276" cy="597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3510" cy="6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5D30" w14:textId="77777777" w:rsidR="008E67EB" w:rsidRPr="0005121F" w:rsidRDefault="008E67EB">
      <w:pPr>
        <w:rPr>
          <w:rFonts w:ascii="Century Gothic" w:hAnsi="Century Gothic"/>
          <w:i/>
          <w:iCs/>
          <w:color w:val="0070C0"/>
        </w:rPr>
      </w:pPr>
    </w:p>
    <w:sectPr w:rsidR="008E67EB" w:rsidRPr="0005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732DE"/>
    <w:multiLevelType w:val="multilevel"/>
    <w:tmpl w:val="70B2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F6029E"/>
    <w:multiLevelType w:val="multilevel"/>
    <w:tmpl w:val="111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BC"/>
    <w:rsid w:val="0005121F"/>
    <w:rsid w:val="00187925"/>
    <w:rsid w:val="005328CA"/>
    <w:rsid w:val="005728BC"/>
    <w:rsid w:val="008E67EB"/>
    <w:rsid w:val="009936E0"/>
    <w:rsid w:val="00A017D0"/>
    <w:rsid w:val="00A27DD2"/>
    <w:rsid w:val="00BB3137"/>
    <w:rsid w:val="00C71158"/>
    <w:rsid w:val="00FE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D036"/>
  <w15:chartTrackingRefBased/>
  <w15:docId w15:val="{94D6EF59-B714-42D0-9435-6C5017C3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9936E0"/>
    <w:rPr>
      <w:b/>
      <w:bCs/>
    </w:rPr>
  </w:style>
  <w:style w:type="character" w:styleId="Emphasis">
    <w:name w:val="Emphasis"/>
    <w:basedOn w:val="DefaultParagraphFont"/>
    <w:uiPriority w:val="20"/>
    <w:qFormat/>
    <w:rsid w:val="009936E0"/>
    <w:rPr>
      <w:i/>
      <w:iCs/>
    </w:rPr>
  </w:style>
  <w:style w:type="paragraph" w:customStyle="1" w:styleId="text-start">
    <w:name w:val="text-start"/>
    <w:basedOn w:val="Normal"/>
    <w:rsid w:val="0099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D40CE-706A-492D-8D70-5974CC05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LOBANOVA, Ekaterina S. (UniCredit Bank - RUS)</dc:creator>
  <cp:keywords/>
  <dc:description/>
  <cp:lastModifiedBy>KLIMOV, Maxim Y. (UniCredit Bank - RUS)</cp:lastModifiedBy>
  <cp:revision>8</cp:revision>
  <dcterms:created xsi:type="dcterms:W3CDTF">2026-08-05T11:33:00Z</dcterms:created>
  <dcterms:modified xsi:type="dcterms:W3CDTF">2026-09-07T15:13:00Z</dcterms:modified>
</cp:coreProperties>
</file>