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A06A9F" w:rsidRPr="00A06A9F" w:rsidTr="00965924">
        <w:trPr>
          <w:trHeight w:val="428"/>
        </w:trPr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65924" w:rsidRPr="00A06A9F" w:rsidRDefault="00965924" w:rsidP="004E5A07">
            <w:pPr>
              <w:pStyle w:val="Heading6"/>
              <w:rPr>
                <w:color w:val="auto"/>
                <w:sz w:val="18"/>
                <w:szCs w:val="18"/>
              </w:rPr>
            </w:pPr>
            <w:r w:rsidRPr="00A06A9F">
              <w:rPr>
                <w:color w:val="auto"/>
                <w:sz w:val="18"/>
                <w:szCs w:val="18"/>
              </w:rPr>
              <w:object w:dxaOrig="8866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1pt;height:21.8pt" o:ole="">
                  <v:imagedata r:id="rId7" o:title=""/>
                </v:shape>
                <o:OLEObject Type="Embed" ProgID="PBrush" ShapeID="_x0000_i1025" DrawAspect="Content" ObjectID="_1574848527" r:id="rId8"/>
              </w:object>
            </w:r>
          </w:p>
          <w:p w:rsidR="00965924" w:rsidRPr="00A06A9F" w:rsidRDefault="00965924" w:rsidP="004E5A07">
            <w:pPr>
              <w:spacing w:line="192" w:lineRule="auto"/>
              <w:rPr>
                <w:caps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965924" w:rsidRPr="00A06A9F" w:rsidRDefault="00965924" w:rsidP="004E5A07">
            <w:pPr>
              <w:jc w:val="right"/>
              <w:rPr>
                <w:sz w:val="18"/>
                <w:szCs w:val="18"/>
              </w:rPr>
            </w:pPr>
          </w:p>
          <w:p w:rsidR="00965924" w:rsidRPr="00A06A9F" w:rsidRDefault="00965924" w:rsidP="004E5A07">
            <w:pPr>
              <w:jc w:val="right"/>
              <w:rPr>
                <w:sz w:val="18"/>
                <w:szCs w:val="18"/>
              </w:rPr>
            </w:pPr>
            <w:r w:rsidRPr="00A06A9F">
              <w:rPr>
                <w:sz w:val="18"/>
                <w:szCs w:val="18"/>
              </w:rPr>
              <w:object w:dxaOrig="7381" w:dyaOrig="1065">
                <v:shape id="_x0000_i1026" type="#_x0000_t75" style="width:125.25pt;height:17.75pt" o:ole="">
                  <v:imagedata r:id="rId9" o:title=""/>
                </v:shape>
                <o:OLEObject Type="Embed" ProgID="PBrush" ShapeID="_x0000_i1026" DrawAspect="Content" ObjectID="_1574848528" r:id="rId10"/>
              </w:object>
            </w:r>
          </w:p>
          <w:p w:rsidR="00965924" w:rsidRPr="00A06A9F" w:rsidRDefault="00965924" w:rsidP="004E5A07">
            <w:pPr>
              <w:spacing w:line="192" w:lineRule="auto"/>
              <w:jc w:val="right"/>
              <w:rPr>
                <w:i/>
                <w:sz w:val="18"/>
                <w:szCs w:val="18"/>
              </w:rPr>
            </w:pPr>
          </w:p>
        </w:tc>
      </w:tr>
    </w:tbl>
    <w:p w:rsidR="005B0EC9" w:rsidRPr="00A06A9F" w:rsidRDefault="005B0EC9" w:rsidP="005B0EC9"/>
    <w:p w:rsidR="008610ED" w:rsidRPr="00A06A9F" w:rsidRDefault="00D06596" w:rsidP="008651F5">
      <w:pPr>
        <w:pStyle w:val="Heading1"/>
        <w:spacing w:before="0" w:after="0"/>
        <w:rPr>
          <w:color w:val="auto"/>
          <w:sz w:val="22"/>
          <w:szCs w:val="22"/>
        </w:rPr>
      </w:pPr>
      <w:r w:rsidRPr="00A06A9F">
        <w:rPr>
          <w:color w:val="auto"/>
          <w:sz w:val="22"/>
          <w:szCs w:val="22"/>
        </w:rPr>
        <w:t>П</w:t>
      </w:r>
      <w:r w:rsidR="00D9603C" w:rsidRPr="00A06A9F">
        <w:rPr>
          <w:color w:val="auto"/>
          <w:sz w:val="22"/>
          <w:szCs w:val="22"/>
        </w:rPr>
        <w:t xml:space="preserve"> </w:t>
      </w:r>
      <w:r w:rsidRPr="00A06A9F">
        <w:rPr>
          <w:color w:val="auto"/>
          <w:sz w:val="22"/>
          <w:szCs w:val="22"/>
        </w:rPr>
        <w:t>Р</w:t>
      </w:r>
      <w:r w:rsidR="00D9603C" w:rsidRPr="00A06A9F">
        <w:rPr>
          <w:color w:val="auto"/>
          <w:sz w:val="22"/>
          <w:szCs w:val="22"/>
        </w:rPr>
        <w:t xml:space="preserve"> </w:t>
      </w:r>
      <w:r w:rsidRPr="00A06A9F">
        <w:rPr>
          <w:color w:val="auto"/>
          <w:sz w:val="22"/>
          <w:szCs w:val="22"/>
        </w:rPr>
        <w:t>А</w:t>
      </w:r>
      <w:r w:rsidR="00D9603C" w:rsidRPr="00A06A9F">
        <w:rPr>
          <w:color w:val="auto"/>
          <w:sz w:val="22"/>
          <w:szCs w:val="22"/>
        </w:rPr>
        <w:t xml:space="preserve"> </w:t>
      </w:r>
      <w:r w:rsidRPr="00A06A9F">
        <w:rPr>
          <w:color w:val="auto"/>
          <w:sz w:val="22"/>
          <w:szCs w:val="22"/>
        </w:rPr>
        <w:t>В</w:t>
      </w:r>
      <w:r w:rsidR="00D9603C" w:rsidRPr="00A06A9F">
        <w:rPr>
          <w:color w:val="auto"/>
          <w:sz w:val="22"/>
          <w:szCs w:val="22"/>
        </w:rPr>
        <w:t xml:space="preserve"> </w:t>
      </w:r>
      <w:r w:rsidRPr="00A06A9F">
        <w:rPr>
          <w:color w:val="auto"/>
          <w:sz w:val="22"/>
          <w:szCs w:val="22"/>
        </w:rPr>
        <w:t>И</w:t>
      </w:r>
      <w:r w:rsidR="00D9603C" w:rsidRPr="00A06A9F">
        <w:rPr>
          <w:color w:val="auto"/>
          <w:sz w:val="22"/>
          <w:szCs w:val="22"/>
        </w:rPr>
        <w:t xml:space="preserve"> </w:t>
      </w:r>
      <w:r w:rsidRPr="00A06A9F">
        <w:rPr>
          <w:color w:val="auto"/>
          <w:sz w:val="22"/>
          <w:szCs w:val="22"/>
        </w:rPr>
        <w:t>Л</w:t>
      </w:r>
      <w:r w:rsidR="00D9603C" w:rsidRPr="00A06A9F">
        <w:rPr>
          <w:color w:val="auto"/>
          <w:sz w:val="22"/>
          <w:szCs w:val="22"/>
        </w:rPr>
        <w:t xml:space="preserve"> </w:t>
      </w:r>
      <w:r w:rsidRPr="00A06A9F">
        <w:rPr>
          <w:color w:val="auto"/>
          <w:sz w:val="22"/>
          <w:szCs w:val="22"/>
        </w:rPr>
        <w:t xml:space="preserve">А </w:t>
      </w:r>
    </w:p>
    <w:p w:rsidR="00E57804" w:rsidRPr="00A06A9F" w:rsidRDefault="00965924" w:rsidP="008651F5">
      <w:pPr>
        <w:pStyle w:val="Heading1"/>
        <w:spacing w:before="0" w:after="0"/>
        <w:rPr>
          <w:color w:val="auto"/>
          <w:sz w:val="22"/>
          <w:szCs w:val="22"/>
        </w:rPr>
      </w:pPr>
      <w:r w:rsidRPr="00A06A9F">
        <w:rPr>
          <w:color w:val="auto"/>
          <w:sz w:val="22"/>
          <w:szCs w:val="22"/>
        </w:rPr>
        <w:t xml:space="preserve">ИСПОЛНЕНИЯ </w:t>
      </w:r>
      <w:r w:rsidR="00D06596" w:rsidRPr="00A06A9F">
        <w:rPr>
          <w:color w:val="auto"/>
          <w:sz w:val="22"/>
          <w:szCs w:val="22"/>
        </w:rPr>
        <w:t>АО ЮНИКРЕДИТ БАНК</w:t>
      </w:r>
      <w:r w:rsidR="00F1128F" w:rsidRPr="00A06A9F">
        <w:rPr>
          <w:color w:val="auto"/>
          <w:sz w:val="22"/>
          <w:szCs w:val="22"/>
        </w:rPr>
        <w:t>ОМ</w:t>
      </w:r>
    </w:p>
    <w:p w:rsidR="00430C6D" w:rsidRPr="00A06A9F" w:rsidRDefault="00D06596" w:rsidP="008651F5">
      <w:pPr>
        <w:pStyle w:val="Heading1"/>
        <w:spacing w:before="0" w:after="0"/>
        <w:rPr>
          <w:color w:val="auto"/>
          <w:sz w:val="22"/>
          <w:szCs w:val="22"/>
        </w:rPr>
      </w:pPr>
      <w:r w:rsidRPr="00A06A9F">
        <w:rPr>
          <w:color w:val="auto"/>
          <w:sz w:val="22"/>
          <w:szCs w:val="22"/>
        </w:rPr>
        <w:t xml:space="preserve">ПЛАТЕЖНЫХ ТРЕБОВАНИЙ/ИНКАССОВЫХ ПОРУЧЕНИЙ </w:t>
      </w:r>
      <w:r w:rsidR="00537126">
        <w:rPr>
          <w:color w:val="auto"/>
          <w:sz w:val="22"/>
          <w:szCs w:val="22"/>
        </w:rPr>
        <w:t>В РУБЛЯХ</w:t>
      </w:r>
    </w:p>
    <w:p w:rsidR="00E57804" w:rsidRPr="00A06A9F" w:rsidRDefault="00D06596" w:rsidP="008651F5">
      <w:pPr>
        <w:pStyle w:val="Heading1"/>
        <w:spacing w:before="0" w:after="0"/>
        <w:rPr>
          <w:color w:val="auto"/>
          <w:sz w:val="22"/>
          <w:szCs w:val="22"/>
        </w:rPr>
      </w:pPr>
      <w:r w:rsidRPr="00A06A9F">
        <w:rPr>
          <w:color w:val="auto"/>
          <w:sz w:val="22"/>
          <w:szCs w:val="22"/>
        </w:rPr>
        <w:t>ЮРИДИЧЕСКИХ ЛИЦ И ИНДИВИДУАЛЬНЫХ ПРЕДПРИНИМАТЕЛЕЙ</w:t>
      </w:r>
    </w:p>
    <w:p w:rsidR="00F111E6" w:rsidRPr="00A06A9F" w:rsidRDefault="00F111E6" w:rsidP="008651F5">
      <w:pPr>
        <w:jc w:val="both"/>
        <w:rPr>
          <w:sz w:val="22"/>
          <w:szCs w:val="22"/>
        </w:rPr>
      </w:pPr>
    </w:p>
    <w:p w:rsidR="008D7056" w:rsidRPr="00A06A9F" w:rsidRDefault="00D06596" w:rsidP="008D7056">
      <w:pPr>
        <w:jc w:val="center"/>
        <w:rPr>
          <w:b/>
          <w:sz w:val="22"/>
          <w:szCs w:val="22"/>
        </w:rPr>
      </w:pPr>
      <w:r w:rsidRPr="00A06A9F">
        <w:rPr>
          <w:b/>
          <w:sz w:val="22"/>
          <w:szCs w:val="22"/>
        </w:rPr>
        <w:t>1. ОБЩИЕ ПОЛОЖЕНИЯ</w:t>
      </w:r>
    </w:p>
    <w:p w:rsidR="008D7056" w:rsidRPr="00E560A7" w:rsidRDefault="008D7056" w:rsidP="008651F5">
      <w:pPr>
        <w:jc w:val="both"/>
        <w:rPr>
          <w:sz w:val="22"/>
          <w:szCs w:val="22"/>
        </w:rPr>
      </w:pPr>
    </w:p>
    <w:p w:rsidR="00792821" w:rsidRPr="00E560A7" w:rsidRDefault="003B3695" w:rsidP="008651F5">
      <w:pPr>
        <w:jc w:val="both"/>
        <w:rPr>
          <w:sz w:val="22"/>
          <w:szCs w:val="22"/>
        </w:rPr>
      </w:pPr>
      <w:r w:rsidRPr="00E560A7">
        <w:rPr>
          <w:b/>
          <w:sz w:val="22"/>
          <w:szCs w:val="22"/>
        </w:rPr>
        <w:t>1.</w:t>
      </w:r>
      <w:r w:rsidR="00D20913" w:rsidRPr="00E560A7">
        <w:rPr>
          <w:b/>
          <w:sz w:val="22"/>
          <w:szCs w:val="22"/>
        </w:rPr>
        <w:t>1.</w:t>
      </w:r>
      <w:r w:rsidRPr="00E560A7">
        <w:rPr>
          <w:sz w:val="22"/>
          <w:szCs w:val="22"/>
        </w:rPr>
        <w:t xml:space="preserve"> </w:t>
      </w:r>
      <w:r w:rsidR="00965924" w:rsidRPr="00E560A7">
        <w:rPr>
          <w:sz w:val="22"/>
          <w:szCs w:val="22"/>
        </w:rPr>
        <w:t>АО</w:t>
      </w:r>
      <w:r w:rsidR="008961D3" w:rsidRPr="00E560A7">
        <w:rPr>
          <w:sz w:val="22"/>
          <w:szCs w:val="22"/>
        </w:rPr>
        <w:t xml:space="preserve"> ЮниКредит Банк (далее «Банк») исполняет платежные требования</w:t>
      </w:r>
      <w:r w:rsidR="00430C6D" w:rsidRPr="00E560A7">
        <w:rPr>
          <w:sz w:val="22"/>
          <w:szCs w:val="22"/>
        </w:rPr>
        <w:t xml:space="preserve">/инкассовые поручения </w:t>
      </w:r>
      <w:r w:rsidR="00537126" w:rsidRPr="00E560A7">
        <w:rPr>
          <w:sz w:val="22"/>
          <w:szCs w:val="22"/>
        </w:rPr>
        <w:t>в рублях</w:t>
      </w:r>
      <w:r w:rsidR="00C94D4A" w:rsidRPr="00E560A7">
        <w:rPr>
          <w:sz w:val="22"/>
          <w:szCs w:val="22"/>
        </w:rPr>
        <w:t xml:space="preserve"> </w:t>
      </w:r>
      <w:r w:rsidR="00430C6D" w:rsidRPr="00E560A7">
        <w:rPr>
          <w:sz w:val="22"/>
          <w:szCs w:val="22"/>
        </w:rPr>
        <w:t xml:space="preserve">(далее совместно именуемые «распоряжения») </w:t>
      </w:r>
      <w:r w:rsidR="008961D3" w:rsidRPr="00E560A7">
        <w:rPr>
          <w:sz w:val="22"/>
          <w:szCs w:val="22"/>
        </w:rPr>
        <w:t>юридических лиц и индивидуальных предпринимателей в порядке и в сроки, установленные настоящими Правилами</w:t>
      </w:r>
      <w:r w:rsidR="00DB58DC" w:rsidRPr="00E560A7">
        <w:rPr>
          <w:sz w:val="22"/>
          <w:szCs w:val="22"/>
        </w:rPr>
        <w:t xml:space="preserve"> (далее «Правила»)</w:t>
      </w:r>
      <w:r w:rsidR="008961D3" w:rsidRPr="00E560A7">
        <w:rPr>
          <w:sz w:val="22"/>
          <w:szCs w:val="22"/>
        </w:rPr>
        <w:t>.</w:t>
      </w:r>
    </w:p>
    <w:p w:rsidR="00792821" w:rsidRPr="00E560A7" w:rsidRDefault="00792821" w:rsidP="008651F5">
      <w:pPr>
        <w:jc w:val="both"/>
        <w:rPr>
          <w:sz w:val="10"/>
          <w:szCs w:val="10"/>
        </w:rPr>
      </w:pPr>
    </w:p>
    <w:p w:rsidR="00792821" w:rsidRPr="00E560A7" w:rsidRDefault="00792821" w:rsidP="008651F5">
      <w:pPr>
        <w:jc w:val="both"/>
        <w:rPr>
          <w:sz w:val="22"/>
          <w:szCs w:val="22"/>
        </w:rPr>
      </w:pPr>
      <w:r w:rsidRPr="00E560A7">
        <w:rPr>
          <w:sz w:val="22"/>
          <w:szCs w:val="22"/>
        </w:rPr>
        <w:t>Порядок исполнения инкассовых поручений</w:t>
      </w:r>
      <w:r w:rsidR="001D2351" w:rsidRPr="00E560A7">
        <w:rPr>
          <w:sz w:val="22"/>
          <w:szCs w:val="22"/>
        </w:rPr>
        <w:t xml:space="preserve">, предъявленных </w:t>
      </w:r>
      <w:r w:rsidR="009F585F" w:rsidRPr="00E560A7">
        <w:rPr>
          <w:sz w:val="22"/>
          <w:szCs w:val="22"/>
        </w:rPr>
        <w:t>государственны</w:t>
      </w:r>
      <w:r w:rsidR="001D2351" w:rsidRPr="00E560A7">
        <w:rPr>
          <w:sz w:val="22"/>
          <w:szCs w:val="22"/>
        </w:rPr>
        <w:t>ми</w:t>
      </w:r>
      <w:r w:rsidR="009F585F" w:rsidRPr="00E560A7">
        <w:rPr>
          <w:sz w:val="22"/>
          <w:szCs w:val="22"/>
        </w:rPr>
        <w:t xml:space="preserve"> орган</w:t>
      </w:r>
      <w:r w:rsidR="001D2351" w:rsidRPr="00E560A7">
        <w:rPr>
          <w:sz w:val="22"/>
          <w:szCs w:val="22"/>
        </w:rPr>
        <w:t>ами</w:t>
      </w:r>
      <w:r w:rsidR="009F585F" w:rsidRPr="00E560A7">
        <w:rPr>
          <w:sz w:val="22"/>
          <w:szCs w:val="22"/>
        </w:rPr>
        <w:t xml:space="preserve"> </w:t>
      </w:r>
      <w:r w:rsidRPr="00E560A7">
        <w:rPr>
          <w:sz w:val="22"/>
          <w:szCs w:val="22"/>
        </w:rPr>
        <w:t>Правилами не регулируется.</w:t>
      </w:r>
    </w:p>
    <w:p w:rsidR="008961D3" w:rsidRPr="00E560A7" w:rsidRDefault="008961D3" w:rsidP="008651F5">
      <w:pPr>
        <w:jc w:val="both"/>
        <w:rPr>
          <w:sz w:val="22"/>
          <w:szCs w:val="22"/>
        </w:rPr>
      </w:pPr>
    </w:p>
    <w:p w:rsidR="009E591A" w:rsidRPr="00E560A7" w:rsidRDefault="00D20913" w:rsidP="008651F5">
      <w:pPr>
        <w:jc w:val="both"/>
        <w:rPr>
          <w:sz w:val="22"/>
          <w:szCs w:val="22"/>
        </w:rPr>
      </w:pPr>
      <w:r w:rsidRPr="00E560A7">
        <w:rPr>
          <w:b/>
          <w:sz w:val="22"/>
          <w:szCs w:val="22"/>
        </w:rPr>
        <w:t>1</w:t>
      </w:r>
      <w:r w:rsidR="003B3695" w:rsidRPr="00E560A7">
        <w:rPr>
          <w:b/>
          <w:sz w:val="22"/>
          <w:szCs w:val="22"/>
        </w:rPr>
        <w:t>.</w:t>
      </w:r>
      <w:r w:rsidRPr="00E560A7">
        <w:rPr>
          <w:b/>
          <w:sz w:val="22"/>
          <w:szCs w:val="22"/>
        </w:rPr>
        <w:t>2.</w:t>
      </w:r>
      <w:r w:rsidR="003B3695" w:rsidRPr="00E560A7">
        <w:rPr>
          <w:sz w:val="22"/>
          <w:szCs w:val="22"/>
        </w:rPr>
        <w:t xml:space="preserve"> </w:t>
      </w:r>
      <w:r w:rsidR="008961D3" w:rsidRPr="00E560A7">
        <w:rPr>
          <w:sz w:val="22"/>
          <w:szCs w:val="22"/>
        </w:rPr>
        <w:t xml:space="preserve">Правила могут быть изменены Банком в одностороннем порядке, в </w:t>
      </w:r>
      <w:proofErr w:type="spellStart"/>
      <w:r w:rsidR="008961D3" w:rsidRPr="00E560A7">
        <w:rPr>
          <w:sz w:val="22"/>
          <w:szCs w:val="22"/>
        </w:rPr>
        <w:t>т.ч</w:t>
      </w:r>
      <w:proofErr w:type="spellEnd"/>
      <w:r w:rsidR="008961D3" w:rsidRPr="00E560A7">
        <w:rPr>
          <w:sz w:val="22"/>
          <w:szCs w:val="22"/>
        </w:rPr>
        <w:t>. в связи с изменением законодательства Р</w:t>
      </w:r>
      <w:r w:rsidR="000E7074" w:rsidRPr="00E560A7">
        <w:rPr>
          <w:sz w:val="22"/>
          <w:szCs w:val="22"/>
        </w:rPr>
        <w:t xml:space="preserve">оссийской </w:t>
      </w:r>
      <w:r w:rsidR="008961D3" w:rsidRPr="00E560A7">
        <w:rPr>
          <w:sz w:val="22"/>
          <w:szCs w:val="22"/>
        </w:rPr>
        <w:t>Ф</w:t>
      </w:r>
      <w:r w:rsidR="000E7074" w:rsidRPr="00E560A7">
        <w:rPr>
          <w:sz w:val="22"/>
          <w:szCs w:val="22"/>
        </w:rPr>
        <w:t>едерации</w:t>
      </w:r>
      <w:r w:rsidR="008961D3" w:rsidRPr="00E560A7">
        <w:rPr>
          <w:sz w:val="22"/>
          <w:szCs w:val="22"/>
        </w:rPr>
        <w:t>. При наличии противоречий между Правилами и законодательством, применяется законодательство.</w:t>
      </w:r>
    </w:p>
    <w:p w:rsidR="003B6746" w:rsidRPr="00E560A7" w:rsidRDefault="003B6746" w:rsidP="008651F5">
      <w:pPr>
        <w:jc w:val="both"/>
        <w:rPr>
          <w:sz w:val="22"/>
          <w:szCs w:val="22"/>
        </w:rPr>
      </w:pPr>
    </w:p>
    <w:p w:rsidR="00157A78" w:rsidRPr="00E560A7" w:rsidRDefault="00D20913" w:rsidP="008651F5">
      <w:pPr>
        <w:jc w:val="both"/>
        <w:rPr>
          <w:sz w:val="22"/>
          <w:szCs w:val="22"/>
        </w:rPr>
      </w:pPr>
      <w:r w:rsidRPr="00E560A7">
        <w:rPr>
          <w:b/>
          <w:sz w:val="22"/>
          <w:szCs w:val="22"/>
        </w:rPr>
        <w:t>1.</w:t>
      </w:r>
      <w:r w:rsidR="003B3695" w:rsidRPr="00E560A7">
        <w:rPr>
          <w:b/>
          <w:sz w:val="22"/>
          <w:szCs w:val="22"/>
        </w:rPr>
        <w:t>3.</w:t>
      </w:r>
      <w:r w:rsidR="003B3695" w:rsidRPr="00E560A7">
        <w:rPr>
          <w:sz w:val="22"/>
          <w:szCs w:val="22"/>
        </w:rPr>
        <w:t xml:space="preserve"> </w:t>
      </w:r>
      <w:r w:rsidR="00430C6D" w:rsidRPr="00E560A7">
        <w:rPr>
          <w:sz w:val="22"/>
          <w:szCs w:val="22"/>
        </w:rPr>
        <w:t>Распоряжения</w:t>
      </w:r>
      <w:r w:rsidR="00013101" w:rsidRPr="00E560A7">
        <w:rPr>
          <w:sz w:val="22"/>
          <w:szCs w:val="22"/>
        </w:rPr>
        <w:t xml:space="preserve"> </w:t>
      </w:r>
      <w:r w:rsidR="008961D3" w:rsidRPr="00E560A7">
        <w:rPr>
          <w:sz w:val="22"/>
          <w:szCs w:val="22"/>
        </w:rPr>
        <w:t xml:space="preserve">оформляются </w:t>
      </w:r>
      <w:r w:rsidR="00013101" w:rsidRPr="00E560A7">
        <w:rPr>
          <w:sz w:val="22"/>
          <w:szCs w:val="22"/>
        </w:rPr>
        <w:t>получателями средств (далее «</w:t>
      </w:r>
      <w:r w:rsidR="004A043E" w:rsidRPr="00E560A7">
        <w:rPr>
          <w:sz w:val="22"/>
          <w:szCs w:val="22"/>
        </w:rPr>
        <w:t>п</w:t>
      </w:r>
      <w:r w:rsidR="00013101" w:rsidRPr="00E560A7">
        <w:rPr>
          <w:sz w:val="22"/>
          <w:szCs w:val="22"/>
        </w:rPr>
        <w:t xml:space="preserve">олучатели») </w:t>
      </w:r>
      <w:r w:rsidR="008961D3" w:rsidRPr="00E560A7">
        <w:rPr>
          <w:sz w:val="22"/>
          <w:szCs w:val="22"/>
        </w:rPr>
        <w:t xml:space="preserve">в соответствии </w:t>
      </w:r>
      <w:r w:rsidR="00C72E3C" w:rsidRPr="00E560A7">
        <w:rPr>
          <w:sz w:val="22"/>
          <w:szCs w:val="22"/>
          <w:lang w:val="en-US"/>
        </w:rPr>
        <w:t>c</w:t>
      </w:r>
      <w:r w:rsidR="00C72E3C" w:rsidRPr="00E560A7">
        <w:rPr>
          <w:sz w:val="22"/>
          <w:szCs w:val="22"/>
        </w:rPr>
        <w:t xml:space="preserve"> требованиями к оформлению расчетных документов, предусмотренными нормативными документами Банка </w:t>
      </w:r>
      <w:r w:rsidR="008961D3" w:rsidRPr="00E560A7">
        <w:rPr>
          <w:sz w:val="22"/>
          <w:szCs w:val="22"/>
        </w:rPr>
        <w:t>России</w:t>
      </w:r>
      <w:r w:rsidR="009B75AA" w:rsidRPr="00E560A7">
        <w:rPr>
          <w:sz w:val="22"/>
          <w:szCs w:val="22"/>
        </w:rPr>
        <w:t xml:space="preserve"> и Правилами</w:t>
      </w:r>
      <w:r w:rsidR="008961D3" w:rsidRPr="00E560A7">
        <w:rPr>
          <w:sz w:val="22"/>
          <w:szCs w:val="22"/>
        </w:rPr>
        <w:t>.</w:t>
      </w:r>
      <w:r w:rsidR="00FB7C9B" w:rsidRPr="00E560A7">
        <w:rPr>
          <w:sz w:val="22"/>
          <w:szCs w:val="22"/>
        </w:rPr>
        <w:t xml:space="preserve"> </w:t>
      </w:r>
      <w:r w:rsidR="00157A78" w:rsidRPr="00E560A7">
        <w:rPr>
          <w:sz w:val="22"/>
          <w:szCs w:val="22"/>
        </w:rPr>
        <w:t>Распоряжения, оформленные с нарушением этих требований</w:t>
      </w:r>
      <w:r w:rsidR="00A32FBB" w:rsidRPr="00E560A7">
        <w:rPr>
          <w:sz w:val="22"/>
          <w:szCs w:val="22"/>
        </w:rPr>
        <w:t>,</w:t>
      </w:r>
      <w:r w:rsidR="00157A78" w:rsidRPr="00E560A7">
        <w:rPr>
          <w:sz w:val="22"/>
          <w:szCs w:val="22"/>
        </w:rPr>
        <w:t xml:space="preserve"> </w:t>
      </w:r>
      <w:r w:rsidR="002C2E02" w:rsidRPr="00E560A7">
        <w:rPr>
          <w:sz w:val="22"/>
          <w:szCs w:val="22"/>
        </w:rPr>
        <w:t xml:space="preserve">а также содержащие неправильные или неполные реквизиты, </w:t>
      </w:r>
      <w:r w:rsidR="00157A78" w:rsidRPr="00E560A7">
        <w:rPr>
          <w:sz w:val="22"/>
          <w:szCs w:val="22"/>
        </w:rPr>
        <w:t xml:space="preserve">Банком не исполняются и подлежат возврату </w:t>
      </w:r>
      <w:r w:rsidR="004E5D29" w:rsidRPr="00E560A7">
        <w:rPr>
          <w:sz w:val="22"/>
          <w:szCs w:val="22"/>
        </w:rPr>
        <w:t>получателям</w:t>
      </w:r>
      <w:r w:rsidR="00157A78" w:rsidRPr="00E560A7">
        <w:rPr>
          <w:sz w:val="22"/>
          <w:szCs w:val="22"/>
        </w:rPr>
        <w:t>.</w:t>
      </w:r>
    </w:p>
    <w:p w:rsidR="00430C6D" w:rsidRPr="00E560A7" w:rsidRDefault="00430C6D" w:rsidP="00430C6D">
      <w:pPr>
        <w:jc w:val="both"/>
        <w:rPr>
          <w:sz w:val="10"/>
          <w:szCs w:val="10"/>
        </w:rPr>
      </w:pPr>
    </w:p>
    <w:p w:rsidR="00431AC5" w:rsidRPr="00BD584F" w:rsidRDefault="00431AC5" w:rsidP="00431AC5">
      <w:pPr>
        <w:jc w:val="both"/>
        <w:rPr>
          <w:sz w:val="22"/>
          <w:szCs w:val="22"/>
        </w:rPr>
      </w:pPr>
      <w:r w:rsidRPr="00E560A7">
        <w:rPr>
          <w:sz w:val="22"/>
          <w:szCs w:val="22"/>
        </w:rPr>
        <w:t xml:space="preserve">В случаях, установленных нормативными актами Банка России, в распоряжениях, предусматривающих валютные операции, должна указываться информация, предназначенная </w:t>
      </w:r>
      <w:r w:rsidRPr="00BD584F">
        <w:rPr>
          <w:sz w:val="22"/>
          <w:szCs w:val="22"/>
        </w:rPr>
        <w:t>для целей валютного контр</w:t>
      </w:r>
      <w:r w:rsidR="00FA0ABF" w:rsidRPr="00BD584F">
        <w:rPr>
          <w:sz w:val="22"/>
          <w:szCs w:val="22"/>
        </w:rPr>
        <w:t>ол</w:t>
      </w:r>
      <w:r w:rsidRPr="00BD584F">
        <w:rPr>
          <w:sz w:val="22"/>
          <w:szCs w:val="22"/>
        </w:rPr>
        <w:t>я. Объем этой информации и порядок ее указания определяется Банком России.</w:t>
      </w:r>
    </w:p>
    <w:p w:rsidR="00A463D8" w:rsidRPr="00BD584F" w:rsidRDefault="00A463D8" w:rsidP="00430C6D">
      <w:pPr>
        <w:jc w:val="both"/>
        <w:rPr>
          <w:sz w:val="22"/>
          <w:szCs w:val="22"/>
        </w:rPr>
      </w:pPr>
    </w:p>
    <w:p w:rsidR="00BD584F" w:rsidRPr="00BD584F" w:rsidRDefault="00BD584F" w:rsidP="00BD584F">
      <w:pPr>
        <w:jc w:val="both"/>
        <w:rPr>
          <w:sz w:val="22"/>
          <w:szCs w:val="22"/>
        </w:rPr>
      </w:pPr>
      <w:bookmarkStart w:id="0" w:name="sub_120"/>
      <w:r w:rsidRPr="00BD584F">
        <w:rPr>
          <w:b/>
          <w:sz w:val="22"/>
          <w:szCs w:val="22"/>
        </w:rPr>
        <w:t>1.4.</w:t>
      </w:r>
      <w:r w:rsidRPr="00BD584F">
        <w:rPr>
          <w:sz w:val="22"/>
          <w:szCs w:val="22"/>
        </w:rPr>
        <w:t xml:space="preserve"> </w:t>
      </w:r>
      <w:r w:rsidRPr="00BD584F">
        <w:rPr>
          <w:sz w:val="22"/>
          <w:szCs w:val="22"/>
          <w:lang w:eastAsia="en-US"/>
        </w:rPr>
        <w:t xml:space="preserve">Распоряжения лизинговых компаний представляются в Банк </w:t>
      </w:r>
      <w:r w:rsidRPr="00BD584F">
        <w:rPr>
          <w:sz w:val="22"/>
          <w:szCs w:val="22"/>
        </w:rPr>
        <w:t xml:space="preserve">с приложением заверенных компанией копий: </w:t>
      </w:r>
      <w:bookmarkStart w:id="1" w:name="_GoBack"/>
      <w:bookmarkEnd w:id="1"/>
    </w:p>
    <w:p w:rsidR="00BD584F" w:rsidRPr="00BD584F" w:rsidRDefault="00BD584F" w:rsidP="00BD584F">
      <w:pPr>
        <w:pStyle w:val="ListParagraph"/>
        <w:numPr>
          <w:ilvl w:val="0"/>
          <w:numId w:val="25"/>
        </w:numPr>
        <w:autoSpaceDE/>
        <w:autoSpaceDN/>
        <w:adjustRightInd/>
        <w:jc w:val="both"/>
        <w:rPr>
          <w:sz w:val="22"/>
          <w:szCs w:val="22"/>
        </w:rPr>
      </w:pPr>
      <w:r w:rsidRPr="00BD584F">
        <w:rPr>
          <w:sz w:val="22"/>
          <w:szCs w:val="22"/>
        </w:rPr>
        <w:t>Договора лизинга;</w:t>
      </w:r>
    </w:p>
    <w:p w:rsidR="00BD584F" w:rsidRPr="00BD584F" w:rsidRDefault="00BD584F" w:rsidP="00BD584F">
      <w:pPr>
        <w:pStyle w:val="ListParagraph"/>
        <w:numPr>
          <w:ilvl w:val="0"/>
          <w:numId w:val="25"/>
        </w:numPr>
        <w:autoSpaceDE/>
        <w:autoSpaceDN/>
        <w:adjustRightInd/>
        <w:jc w:val="both"/>
        <w:rPr>
          <w:sz w:val="22"/>
          <w:szCs w:val="22"/>
        </w:rPr>
      </w:pPr>
      <w:r w:rsidRPr="00BD584F">
        <w:rPr>
          <w:color w:val="000000"/>
          <w:sz w:val="22"/>
          <w:szCs w:val="22"/>
        </w:rPr>
        <w:t xml:space="preserve">документов о </w:t>
      </w:r>
      <w:proofErr w:type="spellStart"/>
      <w:r w:rsidRPr="00BD584F">
        <w:rPr>
          <w:color w:val="000000"/>
          <w:sz w:val="22"/>
          <w:szCs w:val="22"/>
        </w:rPr>
        <w:t>неперечислении</w:t>
      </w:r>
      <w:proofErr w:type="spellEnd"/>
      <w:r w:rsidRPr="00BD584F">
        <w:rPr>
          <w:color w:val="000000"/>
          <w:sz w:val="22"/>
          <w:szCs w:val="22"/>
        </w:rPr>
        <w:t xml:space="preserve"> лизингополучателем лизинговых платежей более двух раз подряд по истечении установленного Договором лизинга срока платежа, содержащих сведения о сумме просроченных лизинговых платежей (</w:t>
      </w:r>
      <w:r w:rsidRPr="00BD584F">
        <w:rPr>
          <w:bCs/>
          <w:color w:val="000000"/>
          <w:sz w:val="22"/>
          <w:szCs w:val="22"/>
        </w:rPr>
        <w:t>в частности «Справки - расчета задолженности»)</w:t>
      </w:r>
      <w:r w:rsidRPr="00BD584F">
        <w:rPr>
          <w:sz w:val="22"/>
          <w:szCs w:val="22"/>
        </w:rPr>
        <w:t>.</w:t>
      </w:r>
    </w:p>
    <w:p w:rsidR="00BD584F" w:rsidRPr="00BD584F" w:rsidRDefault="00BD584F" w:rsidP="00476C7F">
      <w:pPr>
        <w:jc w:val="both"/>
        <w:rPr>
          <w:b/>
          <w:sz w:val="22"/>
          <w:szCs w:val="22"/>
        </w:rPr>
      </w:pPr>
    </w:p>
    <w:p w:rsidR="00D855FF" w:rsidRPr="00BD584F" w:rsidRDefault="00D20913" w:rsidP="00476C7F">
      <w:pPr>
        <w:jc w:val="both"/>
        <w:rPr>
          <w:sz w:val="22"/>
          <w:szCs w:val="22"/>
        </w:rPr>
      </w:pPr>
      <w:r w:rsidRPr="00BD584F">
        <w:rPr>
          <w:b/>
          <w:sz w:val="22"/>
          <w:szCs w:val="22"/>
        </w:rPr>
        <w:t>1.</w:t>
      </w:r>
      <w:r w:rsidR="00FB6C37" w:rsidRPr="00BD584F">
        <w:rPr>
          <w:b/>
          <w:sz w:val="22"/>
          <w:szCs w:val="22"/>
        </w:rPr>
        <w:t>5</w:t>
      </w:r>
      <w:r w:rsidR="00A32FBB" w:rsidRPr="00BD584F">
        <w:rPr>
          <w:b/>
          <w:sz w:val="22"/>
          <w:szCs w:val="22"/>
        </w:rPr>
        <w:t>.</w:t>
      </w:r>
      <w:r w:rsidR="00A32FBB" w:rsidRPr="00BD584F">
        <w:rPr>
          <w:sz w:val="22"/>
          <w:szCs w:val="22"/>
        </w:rPr>
        <w:t xml:space="preserve"> </w:t>
      </w:r>
      <w:r w:rsidR="00BE1A30" w:rsidRPr="00BD584F">
        <w:rPr>
          <w:sz w:val="22"/>
          <w:szCs w:val="22"/>
        </w:rPr>
        <w:t>Заранее данный акцепт на исполнение распоряжения выдается плательщиками - клиентами Банка</w:t>
      </w:r>
      <w:r w:rsidR="00D855FF" w:rsidRPr="00BD584F">
        <w:rPr>
          <w:sz w:val="22"/>
          <w:szCs w:val="22"/>
        </w:rPr>
        <w:t xml:space="preserve"> путем заключения дополнения к Договору расчетного счета по форме Банка, либо в иной форме, не противоречащей действующему законодательству Р</w:t>
      </w:r>
      <w:r w:rsidR="000E7074" w:rsidRPr="00BD584F">
        <w:rPr>
          <w:sz w:val="22"/>
          <w:szCs w:val="22"/>
        </w:rPr>
        <w:t xml:space="preserve">оссийской </w:t>
      </w:r>
      <w:r w:rsidR="00D855FF" w:rsidRPr="00BD584F">
        <w:rPr>
          <w:sz w:val="22"/>
          <w:szCs w:val="22"/>
        </w:rPr>
        <w:t>Ф</w:t>
      </w:r>
      <w:r w:rsidR="000E7074" w:rsidRPr="00BD584F">
        <w:rPr>
          <w:sz w:val="22"/>
          <w:szCs w:val="22"/>
        </w:rPr>
        <w:t>едерации</w:t>
      </w:r>
      <w:r w:rsidR="00D855FF" w:rsidRPr="00BD584F">
        <w:rPr>
          <w:sz w:val="22"/>
          <w:szCs w:val="22"/>
        </w:rPr>
        <w:t xml:space="preserve"> и согласованной с Банком.</w:t>
      </w:r>
    </w:p>
    <w:p w:rsidR="00D855FF" w:rsidRDefault="00D855FF" w:rsidP="007532E8">
      <w:pPr>
        <w:jc w:val="both"/>
        <w:rPr>
          <w:rFonts w:ascii="Arial CYR" w:hAnsi="Arial CYR" w:cs="Arial CYR"/>
          <w:sz w:val="22"/>
          <w:szCs w:val="22"/>
        </w:rPr>
      </w:pPr>
    </w:p>
    <w:p w:rsidR="00DA0796" w:rsidRPr="00AE6BC4" w:rsidRDefault="00AE6BC4" w:rsidP="007532E8">
      <w:pPr>
        <w:jc w:val="both"/>
        <w:rPr>
          <w:rFonts w:ascii="Arial CYR" w:hAnsi="Arial CYR" w:cs="Arial CYR"/>
          <w:sz w:val="22"/>
          <w:szCs w:val="22"/>
        </w:rPr>
      </w:pPr>
      <w:r w:rsidRPr="00AE6BC4">
        <w:rPr>
          <w:rFonts w:ascii="Arial CYR" w:hAnsi="Arial CYR" w:cs="Arial CYR"/>
          <w:b/>
          <w:sz w:val="22"/>
          <w:szCs w:val="22"/>
        </w:rPr>
        <w:t>1.</w:t>
      </w:r>
      <w:r w:rsidR="00FB6C37">
        <w:rPr>
          <w:rFonts w:ascii="Arial CYR" w:hAnsi="Arial CYR" w:cs="Arial CYR"/>
          <w:b/>
          <w:sz w:val="22"/>
          <w:szCs w:val="22"/>
        </w:rPr>
        <w:t>6</w:t>
      </w:r>
      <w:r w:rsidRPr="00AE6BC4">
        <w:rPr>
          <w:rFonts w:ascii="Arial CYR" w:hAnsi="Arial CYR" w:cs="Arial CYR"/>
          <w:b/>
          <w:sz w:val="22"/>
          <w:szCs w:val="22"/>
        </w:rPr>
        <w:t>.</w:t>
      </w:r>
      <w:r w:rsidRPr="00AE6BC4">
        <w:rPr>
          <w:rFonts w:ascii="Arial CYR" w:hAnsi="Arial CYR" w:cs="Arial CYR"/>
          <w:sz w:val="22"/>
          <w:szCs w:val="22"/>
        </w:rPr>
        <w:t xml:space="preserve"> </w:t>
      </w:r>
      <w:r w:rsidR="00FA0ABF">
        <w:rPr>
          <w:rFonts w:ascii="Arial CYR" w:hAnsi="Arial CYR" w:cs="Arial CYR"/>
          <w:sz w:val="22"/>
          <w:szCs w:val="22"/>
        </w:rPr>
        <w:t xml:space="preserve">Продолжительность операционного дня Банка для распоряжений устанавливается </w:t>
      </w:r>
      <w:r w:rsidR="00DA0796" w:rsidRPr="00AE6BC4">
        <w:rPr>
          <w:rFonts w:ascii="Arial CYR" w:hAnsi="Arial CYR" w:cs="Arial CYR"/>
          <w:sz w:val="22"/>
          <w:szCs w:val="22"/>
        </w:rPr>
        <w:t>до 14-00 местного времен</w:t>
      </w:r>
      <w:r w:rsidRPr="00AE6BC4">
        <w:rPr>
          <w:rFonts w:ascii="Arial CYR" w:hAnsi="Arial CYR" w:cs="Arial CYR"/>
          <w:sz w:val="22"/>
          <w:szCs w:val="22"/>
        </w:rPr>
        <w:t>и</w:t>
      </w:r>
      <w:r w:rsidR="00DA0796" w:rsidRPr="00AE6BC4">
        <w:rPr>
          <w:rFonts w:ascii="Arial CYR" w:hAnsi="Arial CYR" w:cs="Arial CYR"/>
          <w:sz w:val="22"/>
          <w:szCs w:val="22"/>
        </w:rPr>
        <w:t>.</w:t>
      </w:r>
    </w:p>
    <w:p w:rsidR="00AE6BC4" w:rsidRDefault="00AE6BC4" w:rsidP="007532E8">
      <w:pPr>
        <w:jc w:val="both"/>
        <w:rPr>
          <w:rFonts w:ascii="Arial CYR" w:hAnsi="Arial CYR" w:cs="Arial CYR"/>
          <w:sz w:val="22"/>
          <w:szCs w:val="22"/>
        </w:rPr>
      </w:pPr>
      <w:r w:rsidRPr="00AE6BC4">
        <w:rPr>
          <w:rFonts w:ascii="Arial CYR" w:hAnsi="Arial CYR" w:cs="Arial CYR"/>
          <w:sz w:val="22"/>
          <w:szCs w:val="22"/>
        </w:rPr>
        <w:t>Распоряжения, представленные в Банк до указанного времени, принимаются Банком датой</w:t>
      </w:r>
      <w:r>
        <w:rPr>
          <w:rFonts w:ascii="Arial CYR" w:hAnsi="Arial CYR" w:cs="Arial CYR"/>
          <w:sz w:val="22"/>
          <w:szCs w:val="22"/>
        </w:rPr>
        <w:t xml:space="preserve"> текущего дня. Распоряжения, представленные после указанного времени, принимаются датой следующего рабочего дня.</w:t>
      </w:r>
    </w:p>
    <w:p w:rsidR="00DA0796" w:rsidRPr="00E560A7" w:rsidRDefault="00DA0796" w:rsidP="007532E8">
      <w:pPr>
        <w:jc w:val="both"/>
        <w:rPr>
          <w:rFonts w:ascii="Arial CYR" w:hAnsi="Arial CYR" w:cs="Arial CYR"/>
          <w:sz w:val="22"/>
          <w:szCs w:val="22"/>
        </w:rPr>
      </w:pPr>
    </w:p>
    <w:p w:rsidR="007532E8" w:rsidRPr="00AE6BC4" w:rsidRDefault="007532E8" w:rsidP="007532E8">
      <w:pPr>
        <w:jc w:val="both"/>
        <w:rPr>
          <w:sz w:val="22"/>
          <w:szCs w:val="22"/>
        </w:rPr>
      </w:pPr>
      <w:r w:rsidRPr="00AE6BC4">
        <w:rPr>
          <w:sz w:val="22"/>
          <w:szCs w:val="22"/>
        </w:rPr>
        <w:t xml:space="preserve">Датой </w:t>
      </w:r>
      <w:r w:rsidR="00480C8A">
        <w:rPr>
          <w:sz w:val="22"/>
          <w:szCs w:val="22"/>
        </w:rPr>
        <w:t xml:space="preserve">получения </w:t>
      </w:r>
      <w:r w:rsidR="00972353" w:rsidRPr="00AE6BC4">
        <w:rPr>
          <w:sz w:val="22"/>
          <w:szCs w:val="22"/>
        </w:rPr>
        <w:t xml:space="preserve">распоряжения </w:t>
      </w:r>
      <w:r w:rsidR="00480C8A">
        <w:rPr>
          <w:sz w:val="22"/>
          <w:szCs w:val="22"/>
        </w:rPr>
        <w:t xml:space="preserve">Банком </w:t>
      </w:r>
      <w:r w:rsidRPr="00AE6BC4">
        <w:rPr>
          <w:sz w:val="22"/>
          <w:szCs w:val="22"/>
        </w:rPr>
        <w:t>является дата штампа</w:t>
      </w:r>
      <w:r w:rsidR="00480C8A">
        <w:rPr>
          <w:sz w:val="22"/>
          <w:szCs w:val="22"/>
        </w:rPr>
        <w:t xml:space="preserve"> последнего</w:t>
      </w:r>
      <w:r w:rsidR="00AE6BC4" w:rsidRPr="00AE6BC4">
        <w:rPr>
          <w:sz w:val="22"/>
          <w:szCs w:val="22"/>
        </w:rPr>
        <w:t>,</w:t>
      </w:r>
      <w:r w:rsidRPr="00AE6BC4">
        <w:rPr>
          <w:sz w:val="22"/>
          <w:szCs w:val="22"/>
        </w:rPr>
        <w:t xml:space="preserve"> проставленного на </w:t>
      </w:r>
      <w:r w:rsidR="00972353" w:rsidRPr="00AE6BC4">
        <w:rPr>
          <w:sz w:val="22"/>
          <w:szCs w:val="22"/>
        </w:rPr>
        <w:t>распоряжении</w:t>
      </w:r>
      <w:r w:rsidRPr="00AE6BC4">
        <w:rPr>
          <w:sz w:val="22"/>
          <w:szCs w:val="22"/>
        </w:rPr>
        <w:t>.</w:t>
      </w:r>
    </w:p>
    <w:p w:rsidR="007C416A" w:rsidRPr="00E560A7" w:rsidRDefault="007C416A" w:rsidP="007532E8">
      <w:pPr>
        <w:jc w:val="both"/>
        <w:rPr>
          <w:sz w:val="22"/>
          <w:szCs w:val="22"/>
        </w:rPr>
      </w:pPr>
    </w:p>
    <w:p w:rsidR="00E97AD0" w:rsidRPr="00E560A7" w:rsidRDefault="00E97AD0" w:rsidP="00E97AD0">
      <w:pPr>
        <w:jc w:val="both"/>
        <w:rPr>
          <w:sz w:val="22"/>
          <w:szCs w:val="22"/>
        </w:rPr>
      </w:pPr>
      <w:r w:rsidRPr="00E560A7">
        <w:rPr>
          <w:b/>
          <w:sz w:val="22"/>
          <w:szCs w:val="22"/>
        </w:rPr>
        <w:t>1.</w:t>
      </w:r>
      <w:r w:rsidR="00FB6C37">
        <w:rPr>
          <w:b/>
          <w:sz w:val="22"/>
          <w:szCs w:val="22"/>
        </w:rPr>
        <w:t>7</w:t>
      </w:r>
      <w:r w:rsidRPr="00E560A7">
        <w:rPr>
          <w:b/>
          <w:sz w:val="22"/>
          <w:szCs w:val="22"/>
        </w:rPr>
        <w:t>.</w:t>
      </w:r>
      <w:r w:rsidRPr="00E560A7">
        <w:rPr>
          <w:sz w:val="22"/>
          <w:szCs w:val="22"/>
        </w:rPr>
        <w:t xml:space="preserve"> </w:t>
      </w:r>
      <w:r w:rsidR="00DB58DC" w:rsidRPr="00E560A7">
        <w:rPr>
          <w:sz w:val="22"/>
          <w:szCs w:val="22"/>
        </w:rPr>
        <w:t>За исполнение операций, предусмотренных Правилами</w:t>
      </w:r>
      <w:r w:rsidR="006533EF" w:rsidRPr="00E560A7">
        <w:rPr>
          <w:sz w:val="22"/>
          <w:szCs w:val="22"/>
        </w:rPr>
        <w:t>,</w:t>
      </w:r>
      <w:r w:rsidR="00DB58DC" w:rsidRPr="00E560A7">
        <w:rPr>
          <w:sz w:val="22"/>
          <w:szCs w:val="22"/>
        </w:rPr>
        <w:t xml:space="preserve"> Банк взимает комиссионное вознаграждение в соответствии с </w:t>
      </w:r>
      <w:r w:rsidRPr="00E560A7">
        <w:rPr>
          <w:sz w:val="22"/>
          <w:szCs w:val="22"/>
        </w:rPr>
        <w:t>«</w:t>
      </w:r>
      <w:r w:rsidRPr="00E560A7">
        <w:rPr>
          <w:rFonts w:eastAsiaTheme="minorHAnsi"/>
          <w:bCs/>
          <w:sz w:val="22"/>
          <w:szCs w:val="22"/>
          <w:lang w:eastAsia="en-US"/>
        </w:rPr>
        <w:t>Тарифом комиссионного вознаграждения за выполнение Акционерным обществом «ЮниКредит Банк» поручений клиентов – юридических лиц и индивидуальных предпринимателей»</w:t>
      </w:r>
      <w:r w:rsidRPr="00E560A7">
        <w:rPr>
          <w:sz w:val="22"/>
          <w:szCs w:val="22"/>
        </w:rPr>
        <w:t xml:space="preserve">. </w:t>
      </w:r>
    </w:p>
    <w:p w:rsidR="006533EF" w:rsidRPr="00E560A7" w:rsidRDefault="006533EF" w:rsidP="00E97AD0">
      <w:pPr>
        <w:jc w:val="both"/>
        <w:rPr>
          <w:sz w:val="22"/>
          <w:szCs w:val="22"/>
        </w:rPr>
      </w:pPr>
    </w:p>
    <w:p w:rsidR="00797223" w:rsidRPr="00E560A7" w:rsidRDefault="00797223" w:rsidP="00797223">
      <w:pPr>
        <w:jc w:val="center"/>
        <w:rPr>
          <w:b/>
          <w:sz w:val="22"/>
          <w:szCs w:val="22"/>
        </w:rPr>
      </w:pPr>
      <w:r w:rsidRPr="00E560A7">
        <w:rPr>
          <w:b/>
          <w:sz w:val="22"/>
          <w:szCs w:val="22"/>
        </w:rPr>
        <w:t>2. ИСПОЛНЕНИЕ РАСПОРЯЖЕНИЙ,</w:t>
      </w:r>
    </w:p>
    <w:p w:rsidR="00797223" w:rsidRPr="00E560A7" w:rsidRDefault="00797223" w:rsidP="00797223">
      <w:pPr>
        <w:jc w:val="center"/>
        <w:rPr>
          <w:b/>
          <w:sz w:val="22"/>
          <w:szCs w:val="22"/>
        </w:rPr>
      </w:pPr>
      <w:r w:rsidRPr="00E560A7">
        <w:rPr>
          <w:b/>
          <w:sz w:val="22"/>
          <w:szCs w:val="22"/>
        </w:rPr>
        <w:t>ПРЕДЪЯВЛЕННЫХ К СЧЕТАМ ПЛАТЕЛЬЩИКОВ, ОТКРЫТЫМ В БАНКЕ</w:t>
      </w:r>
    </w:p>
    <w:p w:rsidR="00797223" w:rsidRPr="00E560A7" w:rsidRDefault="00797223" w:rsidP="00797223">
      <w:pPr>
        <w:jc w:val="both"/>
        <w:rPr>
          <w:b/>
          <w:sz w:val="22"/>
          <w:szCs w:val="22"/>
        </w:rPr>
      </w:pPr>
    </w:p>
    <w:p w:rsidR="00797223" w:rsidRDefault="00797223" w:rsidP="00797223">
      <w:pPr>
        <w:jc w:val="both"/>
        <w:rPr>
          <w:sz w:val="22"/>
          <w:szCs w:val="22"/>
        </w:rPr>
      </w:pPr>
      <w:r w:rsidRPr="00E560A7">
        <w:rPr>
          <w:b/>
          <w:sz w:val="22"/>
          <w:szCs w:val="22"/>
        </w:rPr>
        <w:t>2.1.</w:t>
      </w:r>
      <w:r w:rsidRPr="00E560A7">
        <w:rPr>
          <w:sz w:val="22"/>
          <w:szCs w:val="22"/>
        </w:rPr>
        <w:t xml:space="preserve"> Банк принимает распоряжения получателей средств, как непосредственно от получателей, так и от банков получателей. При этом Банк осуществляет структурный контроль и контроль значений реквизитов в день исполнения распоряжения.</w:t>
      </w:r>
    </w:p>
    <w:p w:rsidR="00797223" w:rsidRPr="00E560A7" w:rsidRDefault="00797223" w:rsidP="00797223">
      <w:pPr>
        <w:jc w:val="both"/>
        <w:rPr>
          <w:sz w:val="16"/>
          <w:szCs w:val="16"/>
        </w:rPr>
      </w:pPr>
    </w:p>
    <w:p w:rsidR="00797223" w:rsidRPr="00E560A7" w:rsidRDefault="00797223" w:rsidP="00797223">
      <w:pPr>
        <w:jc w:val="both"/>
        <w:rPr>
          <w:sz w:val="22"/>
          <w:szCs w:val="22"/>
        </w:rPr>
      </w:pPr>
      <w:r w:rsidRPr="00E560A7">
        <w:rPr>
          <w:b/>
          <w:sz w:val="22"/>
          <w:szCs w:val="22"/>
        </w:rPr>
        <w:t>2.2.</w:t>
      </w:r>
      <w:r w:rsidRPr="00E560A7">
        <w:rPr>
          <w:sz w:val="22"/>
          <w:szCs w:val="22"/>
        </w:rPr>
        <w:t xml:space="preserve"> При наличии заранее данного акцепта плательщика Банк осуществляет проверку соответствия реквизитов распоряжения реквизитам заранее данного акцепта плательщика.</w:t>
      </w:r>
    </w:p>
    <w:p w:rsidR="00657C87" w:rsidRPr="00E560A7" w:rsidRDefault="00657C87" w:rsidP="00797223">
      <w:pPr>
        <w:jc w:val="both"/>
        <w:rPr>
          <w:sz w:val="22"/>
          <w:szCs w:val="22"/>
        </w:rPr>
      </w:pPr>
      <w:r w:rsidRPr="00E560A7">
        <w:rPr>
          <w:sz w:val="22"/>
          <w:szCs w:val="22"/>
        </w:rPr>
        <w:t>В случаях, предусмотренных законодательством Р</w:t>
      </w:r>
      <w:r w:rsidR="000E7074" w:rsidRPr="00E560A7">
        <w:rPr>
          <w:sz w:val="22"/>
          <w:szCs w:val="22"/>
        </w:rPr>
        <w:t xml:space="preserve">оссийской </w:t>
      </w:r>
      <w:r w:rsidRPr="00E560A7">
        <w:rPr>
          <w:sz w:val="22"/>
          <w:szCs w:val="22"/>
        </w:rPr>
        <w:t>Ф</w:t>
      </w:r>
      <w:r w:rsidR="000E7074" w:rsidRPr="00E560A7">
        <w:rPr>
          <w:sz w:val="22"/>
          <w:szCs w:val="22"/>
        </w:rPr>
        <w:t>едерации</w:t>
      </w:r>
      <w:r w:rsidRPr="00E560A7">
        <w:rPr>
          <w:sz w:val="22"/>
          <w:szCs w:val="22"/>
        </w:rPr>
        <w:t xml:space="preserve">, Банк также проверяет соответствие реквизитов распоряжения документам/информации ранее предоставленной в Банк для целей валютного контроля. </w:t>
      </w:r>
    </w:p>
    <w:p w:rsidR="00657C87" w:rsidRPr="00E560A7" w:rsidRDefault="00657C87" w:rsidP="00797223">
      <w:pPr>
        <w:jc w:val="both"/>
        <w:rPr>
          <w:sz w:val="22"/>
          <w:szCs w:val="22"/>
        </w:rPr>
      </w:pPr>
    </w:p>
    <w:p w:rsidR="00797223" w:rsidRPr="00480C8A" w:rsidRDefault="00797223" w:rsidP="00797223">
      <w:pPr>
        <w:jc w:val="both"/>
        <w:rPr>
          <w:sz w:val="22"/>
          <w:szCs w:val="22"/>
        </w:rPr>
      </w:pPr>
      <w:r w:rsidRPr="00E560A7">
        <w:rPr>
          <w:sz w:val="22"/>
          <w:szCs w:val="22"/>
        </w:rPr>
        <w:t>При положительном результате провер</w:t>
      </w:r>
      <w:r w:rsidR="00657C87" w:rsidRPr="00E560A7">
        <w:rPr>
          <w:sz w:val="22"/>
          <w:szCs w:val="22"/>
        </w:rPr>
        <w:t>ок</w:t>
      </w:r>
      <w:r w:rsidRPr="00E560A7">
        <w:rPr>
          <w:sz w:val="22"/>
          <w:szCs w:val="22"/>
        </w:rPr>
        <w:t xml:space="preserve"> распоряжение подлежит исполнению Банком в </w:t>
      </w:r>
      <w:r w:rsidRPr="00480C8A">
        <w:rPr>
          <w:sz w:val="22"/>
          <w:szCs w:val="22"/>
        </w:rPr>
        <w:t>порядке, установленном Правилами, не позднее рабочего дня, следующего за днем получения распоряжения.</w:t>
      </w:r>
    </w:p>
    <w:p w:rsidR="00797223" w:rsidRPr="00E560A7" w:rsidRDefault="00797223" w:rsidP="00797223">
      <w:pPr>
        <w:jc w:val="both"/>
        <w:rPr>
          <w:sz w:val="16"/>
          <w:szCs w:val="16"/>
        </w:rPr>
      </w:pPr>
    </w:p>
    <w:p w:rsidR="00797223" w:rsidRPr="00480C8A" w:rsidRDefault="00797223" w:rsidP="00797223">
      <w:pPr>
        <w:jc w:val="both"/>
        <w:rPr>
          <w:sz w:val="22"/>
          <w:szCs w:val="22"/>
        </w:rPr>
      </w:pPr>
      <w:r w:rsidRPr="00480C8A">
        <w:rPr>
          <w:b/>
          <w:sz w:val="22"/>
          <w:szCs w:val="22"/>
        </w:rPr>
        <w:t>2.3.</w:t>
      </w:r>
      <w:r w:rsidRPr="00480C8A">
        <w:rPr>
          <w:sz w:val="22"/>
          <w:szCs w:val="22"/>
        </w:rPr>
        <w:t xml:space="preserve"> При несоответствии реквизитов платежного требования реквизитам, указанным в заранее данном акцепте</w:t>
      </w:r>
      <w:r w:rsidR="00657C87" w:rsidRPr="00480C8A">
        <w:rPr>
          <w:sz w:val="22"/>
          <w:szCs w:val="22"/>
        </w:rPr>
        <w:t xml:space="preserve">/документах или информации валютного контроля, а также </w:t>
      </w:r>
      <w:r w:rsidRPr="00480C8A">
        <w:rPr>
          <w:sz w:val="22"/>
          <w:szCs w:val="22"/>
        </w:rPr>
        <w:t>при отсутствии в Банке заранее данного акцепта</w:t>
      </w:r>
      <w:r w:rsidR="00657C87" w:rsidRPr="00480C8A">
        <w:rPr>
          <w:sz w:val="22"/>
          <w:szCs w:val="22"/>
        </w:rPr>
        <w:t xml:space="preserve">/документов или информации валютного контроля, </w:t>
      </w:r>
      <w:r w:rsidRPr="00480C8A">
        <w:rPr>
          <w:sz w:val="22"/>
          <w:szCs w:val="22"/>
        </w:rPr>
        <w:t>Банк не позднее рабочего дня, следующего за днем получения распоряжения, направляет платежное требование плательщику для акцепта</w:t>
      </w:r>
      <w:r w:rsidR="00657C87" w:rsidRPr="00480C8A">
        <w:rPr>
          <w:sz w:val="22"/>
          <w:szCs w:val="22"/>
        </w:rPr>
        <w:t>/предоставления документов или информации валютного контроля</w:t>
      </w:r>
      <w:r w:rsidRPr="00480C8A">
        <w:rPr>
          <w:sz w:val="22"/>
          <w:szCs w:val="22"/>
        </w:rPr>
        <w:t>.</w:t>
      </w:r>
    </w:p>
    <w:p w:rsidR="00797223" w:rsidRPr="00480C8A" w:rsidRDefault="00797223" w:rsidP="00797223">
      <w:pPr>
        <w:ind w:left="360"/>
        <w:jc w:val="both"/>
        <w:rPr>
          <w:sz w:val="16"/>
          <w:szCs w:val="16"/>
        </w:rPr>
      </w:pPr>
    </w:p>
    <w:p w:rsidR="00797223" w:rsidRPr="00480C8A" w:rsidRDefault="00797223" w:rsidP="00797223">
      <w:pPr>
        <w:jc w:val="both"/>
        <w:rPr>
          <w:sz w:val="22"/>
          <w:szCs w:val="22"/>
        </w:rPr>
      </w:pPr>
      <w:r w:rsidRPr="00480C8A">
        <w:rPr>
          <w:sz w:val="22"/>
          <w:szCs w:val="22"/>
        </w:rPr>
        <w:t>При несоответствии реквизитов инкассового поручения реквизитам, представленным плательщиком в соответствии с п.1.</w:t>
      </w:r>
      <w:r w:rsidR="00FB6C37">
        <w:rPr>
          <w:sz w:val="22"/>
          <w:szCs w:val="22"/>
        </w:rPr>
        <w:t>5</w:t>
      </w:r>
      <w:r w:rsidRPr="00480C8A">
        <w:rPr>
          <w:sz w:val="22"/>
          <w:szCs w:val="22"/>
        </w:rPr>
        <w:t xml:space="preserve">. Правил, а также при отсутствии </w:t>
      </w:r>
      <w:r w:rsidR="00446B93" w:rsidRPr="00480C8A">
        <w:rPr>
          <w:sz w:val="22"/>
          <w:szCs w:val="22"/>
        </w:rPr>
        <w:t xml:space="preserve">в Банке заранее данного акцепта, оформленного в соответствии с </w:t>
      </w:r>
      <w:r w:rsidRPr="00480C8A">
        <w:rPr>
          <w:sz w:val="22"/>
          <w:szCs w:val="22"/>
        </w:rPr>
        <w:t>п.1.</w:t>
      </w:r>
      <w:r w:rsidR="00FB6C37">
        <w:rPr>
          <w:sz w:val="22"/>
          <w:szCs w:val="22"/>
        </w:rPr>
        <w:t>5</w:t>
      </w:r>
      <w:r w:rsidRPr="00480C8A">
        <w:rPr>
          <w:sz w:val="22"/>
          <w:szCs w:val="22"/>
        </w:rPr>
        <w:t xml:space="preserve">. Правил, такое поручение возвращается </w:t>
      </w:r>
      <w:r w:rsidR="00D855FF" w:rsidRPr="00480C8A">
        <w:rPr>
          <w:sz w:val="22"/>
          <w:szCs w:val="22"/>
        </w:rPr>
        <w:t xml:space="preserve">без исполнения </w:t>
      </w:r>
      <w:r w:rsidRPr="00480C8A">
        <w:rPr>
          <w:sz w:val="22"/>
          <w:szCs w:val="22"/>
        </w:rPr>
        <w:t>получателю/банку получателя не позднее рабочего дня, следующего за днем получения инкассового поручения.</w:t>
      </w:r>
    </w:p>
    <w:p w:rsidR="00E64D51" w:rsidRPr="00E560A7" w:rsidRDefault="00E64D51" w:rsidP="00797223">
      <w:pPr>
        <w:jc w:val="both"/>
        <w:rPr>
          <w:sz w:val="16"/>
          <w:szCs w:val="16"/>
        </w:rPr>
      </w:pPr>
    </w:p>
    <w:p w:rsidR="00797223" w:rsidRPr="00051626" w:rsidRDefault="00797223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2.4.</w:t>
      </w:r>
      <w:r w:rsidRPr="00051626">
        <w:rPr>
          <w:sz w:val="22"/>
          <w:szCs w:val="22"/>
        </w:rPr>
        <w:t xml:space="preserve"> Платежное требование, требующее акцепта плательщика</w:t>
      </w:r>
      <w:r w:rsidR="00657C87" w:rsidRPr="00051626">
        <w:rPr>
          <w:sz w:val="22"/>
          <w:szCs w:val="22"/>
        </w:rPr>
        <w:t>/предоставления документов/информации валютного контроля</w:t>
      </w:r>
      <w:r w:rsidRPr="00051626">
        <w:rPr>
          <w:sz w:val="22"/>
          <w:szCs w:val="22"/>
        </w:rPr>
        <w:t>, направляется Банком последнему путем помещения экземпляра платежного требования/копии платежного требования в абонентский ящик плательщика в Банк</w:t>
      </w:r>
      <w:r w:rsidR="002307A2" w:rsidRPr="00051626">
        <w:rPr>
          <w:sz w:val="22"/>
          <w:szCs w:val="22"/>
        </w:rPr>
        <w:t>е</w:t>
      </w:r>
      <w:r w:rsidRPr="00051626">
        <w:rPr>
          <w:sz w:val="22"/>
          <w:szCs w:val="22"/>
        </w:rPr>
        <w:t>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657C87" w:rsidRPr="00051626" w:rsidRDefault="00910F5F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.5.</w:t>
      </w:r>
      <w:r w:rsidR="00797223" w:rsidRPr="00051626">
        <w:rPr>
          <w:sz w:val="22"/>
          <w:szCs w:val="22"/>
        </w:rPr>
        <w:t xml:space="preserve"> </w:t>
      </w:r>
      <w:r w:rsidRPr="00051626">
        <w:rPr>
          <w:sz w:val="22"/>
          <w:szCs w:val="22"/>
        </w:rPr>
        <w:t>Акцепт плательщика (п</w:t>
      </w:r>
      <w:r w:rsidR="00797223" w:rsidRPr="00051626">
        <w:rPr>
          <w:sz w:val="22"/>
          <w:szCs w:val="22"/>
        </w:rPr>
        <w:t>олный/</w:t>
      </w:r>
      <w:proofErr w:type="gramStart"/>
      <w:r w:rsidR="00797223" w:rsidRPr="00051626">
        <w:rPr>
          <w:sz w:val="22"/>
          <w:szCs w:val="22"/>
        </w:rPr>
        <w:t>частичный</w:t>
      </w:r>
      <w:r w:rsidRPr="00051626">
        <w:rPr>
          <w:sz w:val="22"/>
          <w:szCs w:val="22"/>
        </w:rPr>
        <w:t>)</w:t>
      </w:r>
      <w:r w:rsidR="00657C87" w:rsidRPr="00051626">
        <w:rPr>
          <w:sz w:val="22"/>
          <w:szCs w:val="22"/>
        </w:rPr>
        <w:t>/</w:t>
      </w:r>
      <w:proofErr w:type="gramEnd"/>
      <w:r w:rsidR="00657C87" w:rsidRPr="00051626">
        <w:rPr>
          <w:sz w:val="22"/>
          <w:szCs w:val="22"/>
        </w:rPr>
        <w:t xml:space="preserve">документы или информация валютного контроля  </w:t>
      </w:r>
      <w:r w:rsidR="00797223" w:rsidRPr="00051626">
        <w:rPr>
          <w:sz w:val="22"/>
          <w:szCs w:val="22"/>
        </w:rPr>
        <w:t>долж</w:t>
      </w:r>
      <w:r w:rsidR="00657C87" w:rsidRPr="00051626">
        <w:rPr>
          <w:sz w:val="22"/>
          <w:szCs w:val="22"/>
        </w:rPr>
        <w:t>ны</w:t>
      </w:r>
      <w:r w:rsidR="00797223" w:rsidRPr="00051626">
        <w:rPr>
          <w:sz w:val="22"/>
          <w:szCs w:val="22"/>
        </w:rPr>
        <w:t xml:space="preserve"> быть предоставлен</w:t>
      </w:r>
      <w:r w:rsidR="00657C87" w:rsidRPr="00051626">
        <w:rPr>
          <w:sz w:val="22"/>
          <w:szCs w:val="22"/>
        </w:rPr>
        <w:t>ы</w:t>
      </w:r>
      <w:r w:rsidR="00797223" w:rsidRPr="00051626">
        <w:rPr>
          <w:sz w:val="22"/>
          <w:szCs w:val="22"/>
        </w:rPr>
        <w:t xml:space="preserve"> в Банк в течение 5 рабочих дней от даты направления платежного требования Банком в соответствии с п.</w:t>
      </w:r>
      <w:r w:rsidRPr="00051626">
        <w:rPr>
          <w:sz w:val="22"/>
          <w:szCs w:val="22"/>
        </w:rPr>
        <w:t>2</w:t>
      </w:r>
      <w:r w:rsidR="00797223" w:rsidRPr="00051626">
        <w:rPr>
          <w:sz w:val="22"/>
          <w:szCs w:val="22"/>
        </w:rPr>
        <w:t>.4. Правил</w:t>
      </w:r>
      <w:r w:rsidR="00657C87" w:rsidRPr="00051626">
        <w:rPr>
          <w:sz w:val="22"/>
          <w:szCs w:val="22"/>
        </w:rPr>
        <w:t xml:space="preserve">. </w:t>
      </w:r>
    </w:p>
    <w:p w:rsidR="00657C87" w:rsidRPr="00051626" w:rsidRDefault="00657C87" w:rsidP="00797223">
      <w:pPr>
        <w:jc w:val="both"/>
        <w:rPr>
          <w:sz w:val="22"/>
          <w:szCs w:val="22"/>
        </w:rPr>
      </w:pPr>
    </w:p>
    <w:p w:rsidR="00797223" w:rsidRPr="00051626" w:rsidRDefault="00657C87" w:rsidP="00797223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>Акцепт плательщика должен быть представлен</w:t>
      </w:r>
      <w:r w:rsidR="00797223" w:rsidRPr="00051626">
        <w:rPr>
          <w:sz w:val="22"/>
          <w:szCs w:val="22"/>
        </w:rPr>
        <w:t xml:space="preserve"> в форме Заявления об акцепте/отказе от акцепта (Приложение № </w:t>
      </w:r>
      <w:r w:rsidR="00910F5F" w:rsidRPr="00051626">
        <w:rPr>
          <w:sz w:val="22"/>
          <w:szCs w:val="22"/>
        </w:rPr>
        <w:t>1 к Правилам)</w:t>
      </w:r>
      <w:r w:rsidR="00797223" w:rsidRPr="00051626">
        <w:rPr>
          <w:sz w:val="22"/>
          <w:szCs w:val="22"/>
        </w:rPr>
        <w:t xml:space="preserve"> (далее «Заявление»). </w:t>
      </w:r>
    </w:p>
    <w:p w:rsidR="006533EF" w:rsidRPr="00051626" w:rsidRDefault="006533EF" w:rsidP="00797223">
      <w:pPr>
        <w:jc w:val="both"/>
        <w:rPr>
          <w:sz w:val="10"/>
          <w:szCs w:val="10"/>
        </w:rPr>
      </w:pPr>
    </w:p>
    <w:p w:rsidR="006533EF" w:rsidRPr="00051626" w:rsidRDefault="006533EF" w:rsidP="006533EF">
      <w:pPr>
        <w:jc w:val="both"/>
        <w:rPr>
          <w:spacing w:val="-2"/>
          <w:sz w:val="22"/>
          <w:szCs w:val="22"/>
        </w:rPr>
      </w:pPr>
      <w:r w:rsidRPr="00051626">
        <w:rPr>
          <w:spacing w:val="-2"/>
          <w:sz w:val="22"/>
          <w:szCs w:val="22"/>
        </w:rPr>
        <w:t>В случаях, предусмотренных валютным законодательством Р</w:t>
      </w:r>
      <w:r w:rsidR="000E7074" w:rsidRPr="00051626">
        <w:rPr>
          <w:spacing w:val="-2"/>
          <w:sz w:val="22"/>
          <w:szCs w:val="22"/>
        </w:rPr>
        <w:t xml:space="preserve">оссийской </w:t>
      </w:r>
      <w:r w:rsidRPr="00051626">
        <w:rPr>
          <w:spacing w:val="-2"/>
          <w:sz w:val="22"/>
          <w:szCs w:val="22"/>
        </w:rPr>
        <w:t>Ф</w:t>
      </w:r>
      <w:r w:rsidR="000E7074" w:rsidRPr="00051626">
        <w:rPr>
          <w:spacing w:val="-2"/>
          <w:sz w:val="22"/>
          <w:szCs w:val="22"/>
        </w:rPr>
        <w:t>едерации</w:t>
      </w:r>
      <w:r w:rsidRPr="00051626">
        <w:rPr>
          <w:spacing w:val="-2"/>
          <w:sz w:val="22"/>
          <w:szCs w:val="22"/>
        </w:rPr>
        <w:t>, указанное Заявление должно быть представлено в Банк вместе с документами/информацией, необходимой Банку для исполнения функций агента валютного контроля.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910F5F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 xml:space="preserve">.6. </w:t>
      </w:r>
      <w:r w:rsidR="00797223" w:rsidRPr="00051626">
        <w:rPr>
          <w:sz w:val="22"/>
          <w:szCs w:val="22"/>
        </w:rPr>
        <w:t xml:space="preserve">Заявление подписывается лицами, заявленными Банку в карточке </w:t>
      </w:r>
      <w:r w:rsidRPr="00051626">
        <w:rPr>
          <w:sz w:val="22"/>
          <w:szCs w:val="22"/>
        </w:rPr>
        <w:t xml:space="preserve">образцов подписей и оттиска печати </w:t>
      </w:r>
      <w:r w:rsidR="00797223" w:rsidRPr="00051626">
        <w:rPr>
          <w:sz w:val="22"/>
          <w:szCs w:val="22"/>
        </w:rPr>
        <w:t>по соответствующему счету, и представляется в Банк в 2-х экземплярах. Один экземпляр Заявления со штампом Банка о принятии и подписью уполномоченного сотрудника Банка возвращается плательщику.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797223" w:rsidP="00797223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lastRenderedPageBreak/>
        <w:t xml:space="preserve">Заявление также может быть представлено в Банк в электронном виде с использованием системы </w:t>
      </w:r>
      <w:r w:rsidR="000E7074" w:rsidRPr="00051626">
        <w:rPr>
          <w:sz w:val="22"/>
          <w:szCs w:val="22"/>
        </w:rPr>
        <w:t>дистанционного банковского обслуживания</w:t>
      </w:r>
      <w:r w:rsidRPr="00051626">
        <w:rPr>
          <w:sz w:val="22"/>
          <w:szCs w:val="22"/>
        </w:rPr>
        <w:t>. Такое заявление должно быть подписано электронными подписями уполномоченных лиц плательщика.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910F5F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.7.</w:t>
      </w:r>
      <w:r w:rsidR="00797223" w:rsidRPr="00051626">
        <w:rPr>
          <w:sz w:val="22"/>
          <w:szCs w:val="22"/>
        </w:rPr>
        <w:t xml:space="preserve"> При неполучении акцепта плательщика в срок, установленный выше в п. </w:t>
      </w:r>
      <w:proofErr w:type="gramStart"/>
      <w:r w:rsidRPr="00051626">
        <w:rPr>
          <w:sz w:val="22"/>
          <w:szCs w:val="22"/>
        </w:rPr>
        <w:t>2</w:t>
      </w:r>
      <w:r w:rsidR="00797223" w:rsidRPr="00051626">
        <w:rPr>
          <w:sz w:val="22"/>
          <w:szCs w:val="22"/>
        </w:rPr>
        <w:t>.5.,</w:t>
      </w:r>
      <w:proofErr w:type="gramEnd"/>
      <w:r w:rsidR="00797223" w:rsidRPr="00051626">
        <w:rPr>
          <w:sz w:val="22"/>
          <w:szCs w:val="22"/>
        </w:rPr>
        <w:t xml:space="preserve"> а также при получении </w:t>
      </w:r>
      <w:r w:rsidRPr="00051626">
        <w:rPr>
          <w:sz w:val="22"/>
          <w:szCs w:val="22"/>
        </w:rPr>
        <w:t xml:space="preserve">Заявления, содержащего </w:t>
      </w:r>
      <w:r w:rsidR="00797223" w:rsidRPr="00051626">
        <w:rPr>
          <w:sz w:val="22"/>
          <w:szCs w:val="22"/>
        </w:rPr>
        <w:t>отказ от акцепта</w:t>
      </w:r>
      <w:r w:rsidR="006533EF" w:rsidRPr="00051626">
        <w:rPr>
          <w:sz w:val="22"/>
          <w:szCs w:val="22"/>
        </w:rPr>
        <w:t>,</w:t>
      </w:r>
      <w:r w:rsidR="00797223" w:rsidRPr="00051626">
        <w:rPr>
          <w:sz w:val="22"/>
          <w:szCs w:val="22"/>
        </w:rPr>
        <w:t xml:space="preserve"> Банк возвращает платежное требование получателю/банку получателя. 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910F5F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.8.</w:t>
      </w:r>
      <w:r w:rsidR="00797223" w:rsidRPr="00051626">
        <w:rPr>
          <w:sz w:val="22"/>
          <w:szCs w:val="22"/>
        </w:rPr>
        <w:t xml:space="preserve"> При получении полного/частичного акцепта платежное требование подлежит исполнению в порядке, установленном Правилами, не позднее рабочего дня, следующего за днем получения указанного акцепта. </w:t>
      </w:r>
    </w:p>
    <w:p w:rsidR="00797223" w:rsidRPr="00480C8A" w:rsidRDefault="00797223" w:rsidP="00797223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 xml:space="preserve">О получении частичного акцепта Банк извещает получателя средств/банк получателя средств не позднее рабочего дня, следующего за днем получения указанного акцепта, путем направления в </w:t>
      </w:r>
      <w:r w:rsidRPr="00480C8A">
        <w:rPr>
          <w:sz w:val="22"/>
          <w:szCs w:val="22"/>
        </w:rPr>
        <w:t xml:space="preserve">его адрес соответствующего уведомления в электронном виде или экземпляра Заявления. </w:t>
      </w:r>
    </w:p>
    <w:p w:rsidR="00797223" w:rsidRPr="00480C8A" w:rsidRDefault="00797223" w:rsidP="00797223">
      <w:pPr>
        <w:jc w:val="both"/>
        <w:rPr>
          <w:sz w:val="16"/>
          <w:szCs w:val="16"/>
        </w:rPr>
      </w:pPr>
    </w:p>
    <w:p w:rsidR="00797223" w:rsidRPr="00480C8A" w:rsidRDefault="00910F5F" w:rsidP="00797223">
      <w:pPr>
        <w:jc w:val="both"/>
        <w:rPr>
          <w:sz w:val="22"/>
          <w:szCs w:val="22"/>
        </w:rPr>
      </w:pPr>
      <w:r w:rsidRPr="00480C8A">
        <w:rPr>
          <w:b/>
          <w:sz w:val="22"/>
          <w:szCs w:val="22"/>
        </w:rPr>
        <w:t>2</w:t>
      </w:r>
      <w:r w:rsidR="00797223" w:rsidRPr="00480C8A">
        <w:rPr>
          <w:b/>
          <w:sz w:val="22"/>
          <w:szCs w:val="22"/>
        </w:rPr>
        <w:t>.9.</w:t>
      </w:r>
      <w:r w:rsidR="00797223" w:rsidRPr="00480C8A">
        <w:rPr>
          <w:sz w:val="22"/>
          <w:szCs w:val="22"/>
        </w:rPr>
        <w:t xml:space="preserve"> После осуществления проверки реквизитов, предусмотренной п.</w:t>
      </w:r>
      <w:r w:rsidRPr="00480C8A">
        <w:rPr>
          <w:sz w:val="22"/>
          <w:szCs w:val="22"/>
        </w:rPr>
        <w:t>2</w:t>
      </w:r>
      <w:r w:rsidR="00797223" w:rsidRPr="00480C8A">
        <w:rPr>
          <w:sz w:val="22"/>
          <w:szCs w:val="22"/>
        </w:rPr>
        <w:t>.1.</w:t>
      </w:r>
      <w:r w:rsidRPr="00480C8A">
        <w:rPr>
          <w:sz w:val="22"/>
          <w:szCs w:val="22"/>
        </w:rPr>
        <w:t xml:space="preserve"> Правил</w:t>
      </w:r>
      <w:r w:rsidR="00797223" w:rsidRPr="00480C8A">
        <w:rPr>
          <w:sz w:val="22"/>
          <w:szCs w:val="22"/>
        </w:rPr>
        <w:t>, а также при получении акцепта плательщика Банк проводит контроль достаточности денежных средств на счете плательщика.</w:t>
      </w:r>
    </w:p>
    <w:p w:rsidR="00797223" w:rsidRPr="00480C8A" w:rsidRDefault="00797223" w:rsidP="00797223">
      <w:pPr>
        <w:jc w:val="both"/>
        <w:rPr>
          <w:sz w:val="22"/>
          <w:szCs w:val="22"/>
        </w:rPr>
      </w:pPr>
      <w:r w:rsidRPr="00480C8A">
        <w:rPr>
          <w:sz w:val="22"/>
          <w:szCs w:val="22"/>
        </w:rPr>
        <w:t>Контроль достаточности денежных средств осуществляется</w:t>
      </w:r>
      <w:r w:rsidR="00B15B02" w:rsidRPr="00480C8A">
        <w:rPr>
          <w:sz w:val="22"/>
          <w:szCs w:val="22"/>
        </w:rPr>
        <w:t xml:space="preserve"> Банком в день исполнения распоряжения.</w:t>
      </w:r>
    </w:p>
    <w:p w:rsidR="006533EF" w:rsidRPr="00480C8A" w:rsidRDefault="006533EF" w:rsidP="00797223">
      <w:pPr>
        <w:jc w:val="both"/>
        <w:rPr>
          <w:spacing w:val="-2"/>
          <w:sz w:val="16"/>
          <w:szCs w:val="16"/>
        </w:rPr>
      </w:pPr>
    </w:p>
    <w:p w:rsidR="00797223" w:rsidRPr="00051626" w:rsidRDefault="00910F5F" w:rsidP="00797223">
      <w:pPr>
        <w:jc w:val="both"/>
        <w:rPr>
          <w:spacing w:val="-2"/>
          <w:sz w:val="22"/>
          <w:szCs w:val="22"/>
        </w:rPr>
      </w:pPr>
      <w:r w:rsidRPr="00480C8A">
        <w:rPr>
          <w:b/>
          <w:spacing w:val="-2"/>
          <w:sz w:val="22"/>
          <w:szCs w:val="22"/>
        </w:rPr>
        <w:t>2</w:t>
      </w:r>
      <w:r w:rsidR="00797223" w:rsidRPr="00480C8A">
        <w:rPr>
          <w:b/>
          <w:spacing w:val="-2"/>
          <w:sz w:val="22"/>
          <w:szCs w:val="22"/>
        </w:rPr>
        <w:t>.10.</w:t>
      </w:r>
      <w:r w:rsidR="00797223" w:rsidRPr="00480C8A">
        <w:rPr>
          <w:spacing w:val="-2"/>
          <w:sz w:val="22"/>
          <w:szCs w:val="22"/>
        </w:rPr>
        <w:t xml:space="preserve"> Достаточность денежных средств на счете плательщика определяется исходя из кредитового </w:t>
      </w:r>
      <w:r w:rsidR="00797223" w:rsidRPr="00051626">
        <w:rPr>
          <w:spacing w:val="-2"/>
          <w:sz w:val="22"/>
          <w:szCs w:val="22"/>
        </w:rPr>
        <w:t>остатка денежных средств на счете плательщика на начало текущего операционного дня, с учетом сумм, списанных с этого счета и зачисленных на этот счет до определения достаточности.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797223" w:rsidP="00797223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 xml:space="preserve">Положения настоящего пункта действуют при условии, что указанный кредитовый остаток не является объектом ареста, а операции по соответствующему счету не приостановлены по решению уполномоченного государственного органа. 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1B2931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.1</w:t>
      </w:r>
      <w:r w:rsidR="00955AA0" w:rsidRPr="00051626">
        <w:rPr>
          <w:b/>
          <w:sz w:val="22"/>
          <w:szCs w:val="22"/>
        </w:rPr>
        <w:t>1</w:t>
      </w:r>
      <w:r w:rsidR="00797223" w:rsidRPr="00051626">
        <w:rPr>
          <w:b/>
          <w:sz w:val="22"/>
          <w:szCs w:val="22"/>
        </w:rPr>
        <w:t>.</w:t>
      </w:r>
      <w:r w:rsidR="00797223" w:rsidRPr="00051626">
        <w:rPr>
          <w:sz w:val="22"/>
          <w:szCs w:val="22"/>
        </w:rPr>
        <w:t xml:space="preserve"> При недостаточности денежных средств на расчетном счете плательщика распоряжения помещаются Банком в очередь не исполненных в срок распоряжений для дальнейшего осуществления контроля достаточности денежных средств и исполнения распоряжений в срок и в порядке очередности списания денежных средств со счета, которые установлены действующим законодательством Р</w:t>
      </w:r>
      <w:r w:rsidR="00051626">
        <w:rPr>
          <w:sz w:val="22"/>
          <w:szCs w:val="22"/>
        </w:rPr>
        <w:t xml:space="preserve">оссийской </w:t>
      </w:r>
      <w:r w:rsidR="00797223" w:rsidRPr="00051626">
        <w:rPr>
          <w:sz w:val="22"/>
          <w:szCs w:val="22"/>
        </w:rPr>
        <w:t>Ф</w:t>
      </w:r>
      <w:r w:rsidR="00051626">
        <w:rPr>
          <w:sz w:val="22"/>
          <w:szCs w:val="22"/>
        </w:rPr>
        <w:t>едерации</w:t>
      </w:r>
      <w:r w:rsidR="00797223" w:rsidRPr="00051626">
        <w:rPr>
          <w:sz w:val="22"/>
          <w:szCs w:val="22"/>
        </w:rPr>
        <w:t>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797223" w:rsidP="00797223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>По поступлении денежных средств на расчетный счет плательщика (при наличии денежных средств на расчетном счете плательщика в момент поступления распоряжения) Банк исполняет распоряжение частично, если частичное исполнение предусмотрено законодательством Р</w:t>
      </w:r>
      <w:r w:rsidR="00051626">
        <w:rPr>
          <w:sz w:val="22"/>
          <w:szCs w:val="22"/>
        </w:rPr>
        <w:t xml:space="preserve">оссийской </w:t>
      </w:r>
      <w:r w:rsidRPr="00051626">
        <w:rPr>
          <w:sz w:val="22"/>
          <w:szCs w:val="22"/>
        </w:rPr>
        <w:t>Ф</w:t>
      </w:r>
      <w:r w:rsidR="00051626">
        <w:rPr>
          <w:sz w:val="22"/>
          <w:szCs w:val="22"/>
        </w:rPr>
        <w:t>едерации</w:t>
      </w:r>
      <w:r w:rsidRPr="00051626">
        <w:rPr>
          <w:sz w:val="22"/>
          <w:szCs w:val="22"/>
        </w:rPr>
        <w:t xml:space="preserve"> или условиями заранее данного акцепта.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1B2931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.1</w:t>
      </w:r>
      <w:r w:rsidR="00955AA0"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</w:t>
      </w:r>
      <w:r w:rsidR="00797223" w:rsidRPr="00051626">
        <w:rPr>
          <w:sz w:val="22"/>
          <w:szCs w:val="22"/>
        </w:rPr>
        <w:t xml:space="preserve"> В случае приостановления операций по расчетному счету плательщика или ареста этого счета распоряжения помещаются в очередь распоряжений, ожидающих разрешения на проведение операций.</w:t>
      </w:r>
    </w:p>
    <w:p w:rsidR="00797223" w:rsidRPr="00051626" w:rsidRDefault="00797223" w:rsidP="00797223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>При наличии возможности частичного исполнения распоряжения в размере суммы, находящейся на расчетном счете плательщика и превышающей вышеуказанное ограничение по счету, распоряжение исполняется частично, если частичное исполнение предусмотрено законодательством Р</w:t>
      </w:r>
      <w:r w:rsidR="00051626">
        <w:rPr>
          <w:sz w:val="22"/>
          <w:szCs w:val="22"/>
        </w:rPr>
        <w:t xml:space="preserve">оссийской </w:t>
      </w:r>
      <w:r w:rsidRPr="00051626">
        <w:rPr>
          <w:sz w:val="22"/>
          <w:szCs w:val="22"/>
        </w:rPr>
        <w:t>Ф</w:t>
      </w:r>
      <w:r w:rsidR="00051626">
        <w:rPr>
          <w:sz w:val="22"/>
          <w:szCs w:val="22"/>
        </w:rPr>
        <w:t>едерации</w:t>
      </w:r>
      <w:r w:rsidRPr="00051626">
        <w:rPr>
          <w:sz w:val="22"/>
          <w:szCs w:val="22"/>
        </w:rPr>
        <w:t xml:space="preserve"> или условиями заранее данного акцепта</w:t>
      </w:r>
      <w:r w:rsidR="00446B93" w:rsidRPr="00051626">
        <w:rPr>
          <w:sz w:val="22"/>
          <w:szCs w:val="22"/>
        </w:rPr>
        <w:t>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797223" w:rsidP="00797223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>При отмене приостановления операций/отмене ареста по счету плательщика указанные распоряжения подлежат исполнению при достаточности денежных средств на расчетном счете плательщика или помещаются в очередь не исполненных в срок распоряжений при недостаточности денежных средств на этом счете.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1B2931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.1</w:t>
      </w:r>
      <w:r w:rsidR="00955AA0" w:rsidRPr="00051626">
        <w:rPr>
          <w:b/>
          <w:sz w:val="22"/>
          <w:szCs w:val="22"/>
        </w:rPr>
        <w:t>3</w:t>
      </w:r>
      <w:r w:rsidR="00797223" w:rsidRPr="00051626">
        <w:rPr>
          <w:b/>
          <w:sz w:val="22"/>
          <w:szCs w:val="22"/>
        </w:rPr>
        <w:t>.</w:t>
      </w:r>
      <w:r w:rsidR="00797223" w:rsidRPr="00051626">
        <w:rPr>
          <w:sz w:val="22"/>
          <w:szCs w:val="22"/>
        </w:rPr>
        <w:t xml:space="preserve"> О помещении распоряжения в очередь в соответствии с п. </w:t>
      </w:r>
      <w:r w:rsidRPr="00051626">
        <w:rPr>
          <w:sz w:val="22"/>
          <w:szCs w:val="22"/>
        </w:rPr>
        <w:t>2</w:t>
      </w:r>
      <w:r w:rsidR="00797223" w:rsidRPr="00051626">
        <w:rPr>
          <w:sz w:val="22"/>
          <w:szCs w:val="22"/>
        </w:rPr>
        <w:t>.1</w:t>
      </w:r>
      <w:r w:rsidR="00955AA0" w:rsidRPr="00051626">
        <w:rPr>
          <w:sz w:val="22"/>
          <w:szCs w:val="22"/>
        </w:rPr>
        <w:t>1</w:t>
      </w:r>
      <w:r w:rsidR="00797223" w:rsidRPr="00051626">
        <w:rPr>
          <w:sz w:val="22"/>
          <w:szCs w:val="22"/>
        </w:rPr>
        <w:t xml:space="preserve">. и п. </w:t>
      </w:r>
      <w:r w:rsidRPr="00051626">
        <w:rPr>
          <w:sz w:val="22"/>
          <w:szCs w:val="22"/>
        </w:rPr>
        <w:t>2</w:t>
      </w:r>
      <w:r w:rsidR="00797223" w:rsidRPr="00051626">
        <w:rPr>
          <w:sz w:val="22"/>
          <w:szCs w:val="22"/>
        </w:rPr>
        <w:t>.1</w:t>
      </w:r>
      <w:r w:rsidR="00955AA0" w:rsidRPr="00051626">
        <w:rPr>
          <w:sz w:val="22"/>
          <w:szCs w:val="22"/>
        </w:rPr>
        <w:t>2</w:t>
      </w:r>
      <w:r w:rsidR="00797223" w:rsidRPr="00051626">
        <w:rPr>
          <w:sz w:val="22"/>
          <w:szCs w:val="22"/>
        </w:rPr>
        <w:t xml:space="preserve"> Правил Банк информирует получателя/банк получателя путем направления в его адрес соответствующего уведомления. Один экземпляр распоряжения, помещенного в очередь, с соответствующими отметками Банка направляется плательщику не позднее рабочего дня, следующего за днем </w:t>
      </w:r>
      <w:r w:rsidR="00797223" w:rsidRPr="00051626">
        <w:rPr>
          <w:sz w:val="22"/>
          <w:szCs w:val="22"/>
        </w:rPr>
        <w:lastRenderedPageBreak/>
        <w:t>помещения распоряжения в очередь.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1B2931" w:rsidP="00797223">
      <w:pPr>
        <w:jc w:val="both"/>
        <w:rPr>
          <w:sz w:val="22"/>
          <w:szCs w:val="22"/>
        </w:rPr>
      </w:pPr>
      <w:bookmarkStart w:id="2" w:name="sub_44"/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.1</w:t>
      </w:r>
      <w:r w:rsidR="00955AA0" w:rsidRPr="00051626">
        <w:rPr>
          <w:b/>
          <w:sz w:val="22"/>
          <w:szCs w:val="22"/>
        </w:rPr>
        <w:t>4</w:t>
      </w:r>
      <w:r w:rsidR="00797223" w:rsidRPr="00051626">
        <w:rPr>
          <w:b/>
          <w:sz w:val="22"/>
          <w:szCs w:val="22"/>
        </w:rPr>
        <w:t>.</w:t>
      </w:r>
      <w:r w:rsidR="00797223" w:rsidRPr="00051626">
        <w:rPr>
          <w:sz w:val="22"/>
          <w:szCs w:val="22"/>
        </w:rPr>
        <w:t xml:space="preserve"> При получении от плательщика частичного акцепта, а также в случаях, предусмотренных выше в п.</w:t>
      </w:r>
      <w:r w:rsidRPr="00051626">
        <w:rPr>
          <w:sz w:val="22"/>
          <w:szCs w:val="22"/>
        </w:rPr>
        <w:t>2</w:t>
      </w:r>
      <w:r w:rsidR="00797223" w:rsidRPr="00051626">
        <w:rPr>
          <w:sz w:val="22"/>
          <w:szCs w:val="22"/>
        </w:rPr>
        <w:t>.1</w:t>
      </w:r>
      <w:r w:rsidR="00955AA0" w:rsidRPr="00051626">
        <w:rPr>
          <w:sz w:val="22"/>
          <w:szCs w:val="22"/>
        </w:rPr>
        <w:t>1</w:t>
      </w:r>
      <w:r w:rsidR="00797223" w:rsidRPr="00051626">
        <w:rPr>
          <w:sz w:val="22"/>
          <w:szCs w:val="22"/>
        </w:rPr>
        <w:t>. и п.</w:t>
      </w:r>
      <w:r w:rsidRPr="00051626">
        <w:rPr>
          <w:sz w:val="22"/>
          <w:szCs w:val="22"/>
        </w:rPr>
        <w:t>2</w:t>
      </w:r>
      <w:r w:rsidR="00797223" w:rsidRPr="00051626">
        <w:rPr>
          <w:sz w:val="22"/>
          <w:szCs w:val="22"/>
        </w:rPr>
        <w:t>.1</w:t>
      </w:r>
      <w:r w:rsidR="00955AA0" w:rsidRPr="00051626">
        <w:rPr>
          <w:sz w:val="22"/>
          <w:szCs w:val="22"/>
        </w:rPr>
        <w:t>2</w:t>
      </w:r>
      <w:r w:rsidR="00797223" w:rsidRPr="00051626">
        <w:rPr>
          <w:sz w:val="22"/>
          <w:szCs w:val="22"/>
        </w:rPr>
        <w:t>. Банк осуществляет частичное исполнение распоряжения, если частичное исполнение предусмотрено законодательством Р</w:t>
      </w:r>
      <w:r w:rsidR="00051626" w:rsidRPr="00051626">
        <w:rPr>
          <w:sz w:val="22"/>
          <w:szCs w:val="22"/>
        </w:rPr>
        <w:t xml:space="preserve">оссийской </w:t>
      </w:r>
      <w:r w:rsidR="00797223" w:rsidRPr="00051626">
        <w:rPr>
          <w:sz w:val="22"/>
          <w:szCs w:val="22"/>
        </w:rPr>
        <w:t>Ф</w:t>
      </w:r>
      <w:r w:rsidR="00051626" w:rsidRPr="00051626">
        <w:rPr>
          <w:sz w:val="22"/>
          <w:szCs w:val="22"/>
        </w:rPr>
        <w:t>едерации</w:t>
      </w:r>
      <w:r w:rsidR="00797223" w:rsidRPr="00051626">
        <w:rPr>
          <w:sz w:val="22"/>
          <w:szCs w:val="22"/>
        </w:rPr>
        <w:t xml:space="preserve"> или условиями заранее данного акцепта.</w:t>
      </w:r>
    </w:p>
    <w:p w:rsidR="00797223" w:rsidRPr="00051626" w:rsidRDefault="00797223" w:rsidP="00797223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 xml:space="preserve">О частичном исполнении распоряжения Банк извещает получателя средств/банка получателя средств – путем направления в его адрес </w:t>
      </w:r>
      <w:r w:rsidR="00BD48CC" w:rsidRPr="00051626">
        <w:rPr>
          <w:sz w:val="22"/>
          <w:szCs w:val="22"/>
        </w:rPr>
        <w:t>соответствующего извещения</w:t>
      </w:r>
      <w:r w:rsidRPr="00051626">
        <w:rPr>
          <w:sz w:val="22"/>
          <w:szCs w:val="22"/>
        </w:rPr>
        <w:t>.</w:t>
      </w:r>
    </w:p>
    <w:bookmarkEnd w:id="2"/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1B2931" w:rsidP="00797223">
      <w:pPr>
        <w:jc w:val="both"/>
        <w:rPr>
          <w:spacing w:val="-2"/>
          <w:sz w:val="22"/>
          <w:szCs w:val="22"/>
        </w:rPr>
      </w:pPr>
      <w:r w:rsidRPr="00051626">
        <w:rPr>
          <w:b/>
          <w:spacing w:val="-2"/>
          <w:sz w:val="22"/>
          <w:szCs w:val="22"/>
        </w:rPr>
        <w:t>2</w:t>
      </w:r>
      <w:r w:rsidR="00797223" w:rsidRPr="00051626">
        <w:rPr>
          <w:b/>
          <w:spacing w:val="-2"/>
          <w:sz w:val="22"/>
          <w:szCs w:val="22"/>
        </w:rPr>
        <w:t>.1</w:t>
      </w:r>
      <w:r w:rsidR="00955AA0" w:rsidRPr="00051626">
        <w:rPr>
          <w:b/>
          <w:spacing w:val="-2"/>
          <w:sz w:val="22"/>
          <w:szCs w:val="22"/>
        </w:rPr>
        <w:t>5</w:t>
      </w:r>
      <w:r w:rsidR="00797223" w:rsidRPr="00051626">
        <w:rPr>
          <w:b/>
          <w:spacing w:val="-2"/>
          <w:sz w:val="22"/>
          <w:szCs w:val="22"/>
        </w:rPr>
        <w:t>.</w:t>
      </w:r>
      <w:r w:rsidR="00797223" w:rsidRPr="00051626">
        <w:rPr>
          <w:spacing w:val="-2"/>
          <w:sz w:val="22"/>
          <w:szCs w:val="22"/>
        </w:rPr>
        <w:t xml:space="preserve"> Отзыв распоряжения осуществляется до наступления </w:t>
      </w:r>
      <w:proofErr w:type="spellStart"/>
      <w:r w:rsidR="00797223" w:rsidRPr="00051626">
        <w:rPr>
          <w:spacing w:val="-2"/>
          <w:sz w:val="22"/>
          <w:szCs w:val="22"/>
        </w:rPr>
        <w:t>безотзывности</w:t>
      </w:r>
      <w:proofErr w:type="spellEnd"/>
      <w:r w:rsidR="00797223" w:rsidRPr="00051626">
        <w:rPr>
          <w:spacing w:val="-2"/>
          <w:sz w:val="22"/>
          <w:szCs w:val="22"/>
        </w:rPr>
        <w:t xml:space="preserve"> перевода денежных средств на основании Заявления об отзыве, полученного от банка получателя.</w:t>
      </w:r>
    </w:p>
    <w:p w:rsidR="00797223" w:rsidRPr="00051626" w:rsidRDefault="00797223" w:rsidP="00797223">
      <w:pPr>
        <w:jc w:val="both"/>
        <w:rPr>
          <w:sz w:val="16"/>
          <w:szCs w:val="16"/>
        </w:rPr>
      </w:pPr>
    </w:p>
    <w:p w:rsidR="00797223" w:rsidRPr="00051626" w:rsidRDefault="001B2931" w:rsidP="0079722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2</w:t>
      </w:r>
      <w:r w:rsidR="00797223" w:rsidRPr="00051626">
        <w:rPr>
          <w:b/>
          <w:sz w:val="22"/>
          <w:szCs w:val="22"/>
        </w:rPr>
        <w:t>.1</w:t>
      </w:r>
      <w:r w:rsidR="00955AA0" w:rsidRPr="00051626">
        <w:rPr>
          <w:b/>
          <w:sz w:val="22"/>
          <w:szCs w:val="22"/>
        </w:rPr>
        <w:t>6</w:t>
      </w:r>
      <w:r w:rsidR="00797223" w:rsidRPr="00051626">
        <w:rPr>
          <w:b/>
          <w:sz w:val="22"/>
          <w:szCs w:val="22"/>
        </w:rPr>
        <w:t>.</w:t>
      </w:r>
      <w:r w:rsidR="00797223" w:rsidRPr="00051626">
        <w:rPr>
          <w:sz w:val="22"/>
          <w:szCs w:val="22"/>
        </w:rPr>
        <w:t xml:space="preserve"> </w:t>
      </w:r>
      <w:r w:rsidRPr="00051626">
        <w:rPr>
          <w:sz w:val="22"/>
          <w:szCs w:val="22"/>
        </w:rPr>
        <w:t>Н</w:t>
      </w:r>
      <w:r w:rsidR="00797223" w:rsidRPr="00051626">
        <w:rPr>
          <w:sz w:val="22"/>
          <w:szCs w:val="22"/>
        </w:rPr>
        <w:t xml:space="preserve">е позднее рабочего дня, следующего за днем поступления Заявления об отзыве, </w:t>
      </w:r>
      <w:r w:rsidRPr="00051626">
        <w:rPr>
          <w:sz w:val="22"/>
          <w:szCs w:val="22"/>
        </w:rPr>
        <w:t xml:space="preserve">Банк </w:t>
      </w:r>
      <w:r w:rsidR="00797223" w:rsidRPr="00051626">
        <w:rPr>
          <w:sz w:val="22"/>
          <w:szCs w:val="22"/>
        </w:rPr>
        <w:t xml:space="preserve">возвращает банку получателя неисполненное распоряжение, либо направляет банку получателя уведомление на бумажном носителе о невозможности отзыва распоряжения в связи с наступлением </w:t>
      </w:r>
      <w:proofErr w:type="spellStart"/>
      <w:r w:rsidR="00797223" w:rsidRPr="00051626">
        <w:rPr>
          <w:sz w:val="22"/>
          <w:szCs w:val="22"/>
        </w:rPr>
        <w:t>безотзывности</w:t>
      </w:r>
      <w:proofErr w:type="spellEnd"/>
      <w:r w:rsidR="00797223" w:rsidRPr="00051626">
        <w:rPr>
          <w:sz w:val="22"/>
          <w:szCs w:val="22"/>
        </w:rPr>
        <w:t xml:space="preserve"> перевода денежных средств. </w:t>
      </w:r>
    </w:p>
    <w:p w:rsidR="007532E8" w:rsidRPr="00051626" w:rsidRDefault="007532E8" w:rsidP="008651F5">
      <w:pPr>
        <w:jc w:val="both"/>
        <w:rPr>
          <w:sz w:val="22"/>
          <w:szCs w:val="22"/>
        </w:rPr>
      </w:pPr>
    </w:p>
    <w:p w:rsidR="003D2484" w:rsidRPr="00051626" w:rsidRDefault="003D2484" w:rsidP="008651F5">
      <w:pPr>
        <w:jc w:val="both"/>
        <w:rPr>
          <w:sz w:val="22"/>
          <w:szCs w:val="22"/>
        </w:rPr>
      </w:pPr>
    </w:p>
    <w:bookmarkEnd w:id="0"/>
    <w:p w:rsidR="001B2931" w:rsidRPr="00051626" w:rsidRDefault="001B2931" w:rsidP="008D7056">
      <w:pPr>
        <w:jc w:val="center"/>
        <w:rPr>
          <w:b/>
          <w:sz w:val="22"/>
          <w:szCs w:val="22"/>
        </w:rPr>
      </w:pPr>
      <w:r w:rsidRPr="00051626">
        <w:rPr>
          <w:b/>
          <w:sz w:val="22"/>
          <w:szCs w:val="22"/>
        </w:rPr>
        <w:t>3</w:t>
      </w:r>
      <w:r w:rsidR="00C066AA" w:rsidRPr="00051626">
        <w:rPr>
          <w:b/>
          <w:sz w:val="22"/>
          <w:szCs w:val="22"/>
        </w:rPr>
        <w:t>. ИСПОЛНЕНИЕ РАСПОРЯЖЕ</w:t>
      </w:r>
      <w:r w:rsidR="0013076B" w:rsidRPr="00051626">
        <w:rPr>
          <w:b/>
          <w:sz w:val="22"/>
          <w:szCs w:val="22"/>
        </w:rPr>
        <w:t>НИЙ</w:t>
      </w:r>
      <w:r w:rsidRPr="00051626">
        <w:rPr>
          <w:b/>
          <w:sz w:val="22"/>
          <w:szCs w:val="22"/>
        </w:rPr>
        <w:t xml:space="preserve"> </w:t>
      </w:r>
      <w:r w:rsidR="00685458" w:rsidRPr="00051626">
        <w:rPr>
          <w:b/>
          <w:sz w:val="22"/>
          <w:szCs w:val="22"/>
        </w:rPr>
        <w:t>К С</w:t>
      </w:r>
      <w:r w:rsidR="00506FFC" w:rsidRPr="00051626">
        <w:rPr>
          <w:b/>
          <w:sz w:val="22"/>
          <w:szCs w:val="22"/>
        </w:rPr>
        <w:t>Ч</w:t>
      </w:r>
      <w:r w:rsidR="00685458" w:rsidRPr="00051626">
        <w:rPr>
          <w:b/>
          <w:sz w:val="22"/>
          <w:szCs w:val="22"/>
        </w:rPr>
        <w:t>ЕТАМ</w:t>
      </w:r>
      <w:r w:rsidR="0013076B" w:rsidRPr="00051626">
        <w:rPr>
          <w:b/>
          <w:sz w:val="22"/>
          <w:szCs w:val="22"/>
        </w:rPr>
        <w:t xml:space="preserve"> </w:t>
      </w:r>
      <w:r w:rsidR="00506FFC" w:rsidRPr="00051626">
        <w:rPr>
          <w:b/>
          <w:sz w:val="22"/>
          <w:szCs w:val="22"/>
        </w:rPr>
        <w:t>ПЛАТЕЛЬЩИКОВ</w:t>
      </w:r>
      <w:r w:rsidR="00685458" w:rsidRPr="00051626">
        <w:rPr>
          <w:b/>
          <w:sz w:val="22"/>
          <w:szCs w:val="22"/>
        </w:rPr>
        <w:t xml:space="preserve">, </w:t>
      </w:r>
    </w:p>
    <w:p w:rsidR="00642174" w:rsidRPr="00051626" w:rsidRDefault="00685458" w:rsidP="008D7056">
      <w:pPr>
        <w:jc w:val="center"/>
        <w:rPr>
          <w:b/>
          <w:sz w:val="22"/>
          <w:szCs w:val="22"/>
        </w:rPr>
      </w:pPr>
      <w:r w:rsidRPr="00051626">
        <w:rPr>
          <w:b/>
          <w:sz w:val="22"/>
          <w:szCs w:val="22"/>
        </w:rPr>
        <w:t>ОТ</w:t>
      </w:r>
      <w:r w:rsidR="00506FFC" w:rsidRPr="00051626">
        <w:rPr>
          <w:b/>
          <w:sz w:val="22"/>
          <w:szCs w:val="22"/>
        </w:rPr>
        <w:t>КРЫТЫ</w:t>
      </w:r>
      <w:r w:rsidR="001B2931" w:rsidRPr="00051626">
        <w:rPr>
          <w:b/>
          <w:sz w:val="22"/>
          <w:szCs w:val="22"/>
        </w:rPr>
        <w:t>М</w:t>
      </w:r>
      <w:r w:rsidRPr="00051626">
        <w:rPr>
          <w:b/>
          <w:sz w:val="22"/>
          <w:szCs w:val="22"/>
        </w:rPr>
        <w:t xml:space="preserve"> В</w:t>
      </w:r>
      <w:r w:rsidR="0013076B" w:rsidRPr="00051626">
        <w:rPr>
          <w:b/>
          <w:sz w:val="22"/>
          <w:szCs w:val="22"/>
        </w:rPr>
        <w:t xml:space="preserve"> </w:t>
      </w:r>
      <w:r w:rsidR="00506FFC" w:rsidRPr="00051626">
        <w:rPr>
          <w:b/>
          <w:sz w:val="22"/>
          <w:szCs w:val="22"/>
        </w:rPr>
        <w:t>ДРУГИХ БАНКАХ</w:t>
      </w:r>
    </w:p>
    <w:p w:rsidR="00BE3911" w:rsidRPr="00051626" w:rsidRDefault="00BE3911" w:rsidP="008D7056">
      <w:pPr>
        <w:jc w:val="center"/>
        <w:rPr>
          <w:b/>
          <w:sz w:val="22"/>
          <w:szCs w:val="22"/>
        </w:rPr>
      </w:pPr>
    </w:p>
    <w:p w:rsidR="005F0887" w:rsidRPr="00FB6C37" w:rsidRDefault="001B2931" w:rsidP="009E09CC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3</w:t>
      </w:r>
      <w:r w:rsidR="009569EE" w:rsidRPr="00051626">
        <w:rPr>
          <w:b/>
          <w:sz w:val="22"/>
          <w:szCs w:val="22"/>
        </w:rPr>
        <w:t>.1.</w:t>
      </w:r>
      <w:r w:rsidR="009569EE" w:rsidRPr="00051626">
        <w:rPr>
          <w:sz w:val="22"/>
          <w:szCs w:val="22"/>
        </w:rPr>
        <w:t xml:space="preserve"> </w:t>
      </w:r>
      <w:r w:rsidR="005F0887" w:rsidRPr="00051626">
        <w:rPr>
          <w:sz w:val="22"/>
          <w:szCs w:val="22"/>
        </w:rPr>
        <w:t xml:space="preserve">Банк принимает распоряжения к счетам плательщиков, открытым в других банках от </w:t>
      </w:r>
      <w:r w:rsidR="005F0887" w:rsidRPr="00FB6C37">
        <w:rPr>
          <w:sz w:val="22"/>
          <w:szCs w:val="22"/>
        </w:rPr>
        <w:t>получателей средств, имеющих расчетные счета в рублях в Банке.</w:t>
      </w:r>
    </w:p>
    <w:p w:rsidR="00FB6C37" w:rsidRPr="00FB6C37" w:rsidRDefault="00FB6C37" w:rsidP="00FB6C37">
      <w:pPr>
        <w:jc w:val="both"/>
        <w:rPr>
          <w:color w:val="000000"/>
          <w:sz w:val="22"/>
          <w:szCs w:val="22"/>
        </w:rPr>
      </w:pPr>
    </w:p>
    <w:p w:rsidR="00FB6C37" w:rsidRPr="00FB6C37" w:rsidRDefault="00FB6C37" w:rsidP="00FB6C37">
      <w:pPr>
        <w:jc w:val="both"/>
        <w:rPr>
          <w:sz w:val="22"/>
          <w:szCs w:val="22"/>
        </w:rPr>
      </w:pPr>
      <w:r w:rsidRPr="00FB6C37">
        <w:rPr>
          <w:color w:val="000000"/>
          <w:sz w:val="22"/>
          <w:szCs w:val="22"/>
        </w:rPr>
        <w:t xml:space="preserve">Распоряжение </w:t>
      </w:r>
      <w:r>
        <w:rPr>
          <w:color w:val="000000"/>
          <w:sz w:val="22"/>
          <w:szCs w:val="22"/>
        </w:rPr>
        <w:t xml:space="preserve">действительно для представления в Банк </w:t>
      </w:r>
      <w:r w:rsidRPr="00FB6C37">
        <w:rPr>
          <w:color w:val="000000"/>
          <w:sz w:val="22"/>
          <w:szCs w:val="22"/>
        </w:rPr>
        <w:t>в течение 10 календарных дней со дня, следующего за днем его составления.</w:t>
      </w:r>
    </w:p>
    <w:p w:rsidR="005F0887" w:rsidRPr="00FB6C37" w:rsidRDefault="005F0887" w:rsidP="009E09CC">
      <w:pPr>
        <w:jc w:val="both"/>
        <w:rPr>
          <w:sz w:val="22"/>
          <w:szCs w:val="22"/>
        </w:rPr>
      </w:pPr>
    </w:p>
    <w:p w:rsidR="00536932" w:rsidRPr="00051626" w:rsidRDefault="005F0887" w:rsidP="009E09CC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3.2.</w:t>
      </w:r>
      <w:r w:rsidRPr="00051626">
        <w:rPr>
          <w:sz w:val="22"/>
          <w:szCs w:val="22"/>
        </w:rPr>
        <w:t xml:space="preserve"> </w:t>
      </w:r>
      <w:r w:rsidR="009E09CC" w:rsidRPr="00051626">
        <w:rPr>
          <w:sz w:val="22"/>
          <w:szCs w:val="22"/>
        </w:rPr>
        <w:t>Распоряжения</w:t>
      </w:r>
      <w:r w:rsidR="0013076B" w:rsidRPr="00051626">
        <w:rPr>
          <w:sz w:val="22"/>
          <w:szCs w:val="22"/>
        </w:rPr>
        <w:t xml:space="preserve"> </w:t>
      </w:r>
      <w:r w:rsidR="009E09CC" w:rsidRPr="00051626">
        <w:rPr>
          <w:sz w:val="22"/>
          <w:szCs w:val="22"/>
        </w:rPr>
        <w:t xml:space="preserve">представляются в Банк на бумажном носителе </w:t>
      </w:r>
      <w:r w:rsidR="006877D1" w:rsidRPr="00051626">
        <w:rPr>
          <w:sz w:val="22"/>
          <w:szCs w:val="22"/>
        </w:rPr>
        <w:t xml:space="preserve">в </w:t>
      </w:r>
      <w:r w:rsidR="00E37DBB" w:rsidRPr="00051626">
        <w:rPr>
          <w:sz w:val="22"/>
          <w:szCs w:val="22"/>
        </w:rPr>
        <w:t>2</w:t>
      </w:r>
      <w:r w:rsidR="006877D1" w:rsidRPr="00051626">
        <w:rPr>
          <w:sz w:val="22"/>
          <w:szCs w:val="22"/>
        </w:rPr>
        <w:t>-</w:t>
      </w:r>
      <w:r w:rsidR="00E37DBB" w:rsidRPr="00051626">
        <w:rPr>
          <w:sz w:val="22"/>
          <w:szCs w:val="22"/>
        </w:rPr>
        <w:t>х</w:t>
      </w:r>
      <w:r w:rsidR="006877D1" w:rsidRPr="00051626">
        <w:rPr>
          <w:sz w:val="22"/>
          <w:szCs w:val="22"/>
        </w:rPr>
        <w:t xml:space="preserve"> экземплярах</w:t>
      </w:r>
      <w:r w:rsidR="008278C0" w:rsidRPr="00051626">
        <w:rPr>
          <w:sz w:val="22"/>
          <w:szCs w:val="22"/>
        </w:rPr>
        <w:t xml:space="preserve"> с приложением </w:t>
      </w:r>
      <w:r w:rsidR="002A3002" w:rsidRPr="00051626">
        <w:rPr>
          <w:sz w:val="22"/>
          <w:szCs w:val="22"/>
        </w:rPr>
        <w:t xml:space="preserve">реестра </w:t>
      </w:r>
      <w:r w:rsidR="00BD1DAD" w:rsidRPr="00051626">
        <w:rPr>
          <w:sz w:val="22"/>
          <w:szCs w:val="22"/>
        </w:rPr>
        <w:t>в 2-х экземплярах</w:t>
      </w:r>
      <w:r w:rsidR="002A3002" w:rsidRPr="00051626">
        <w:rPr>
          <w:sz w:val="22"/>
          <w:szCs w:val="22"/>
        </w:rPr>
        <w:t xml:space="preserve">, составленного по форме Приложения № </w:t>
      </w:r>
      <w:r w:rsidRPr="00051626">
        <w:rPr>
          <w:sz w:val="22"/>
          <w:szCs w:val="22"/>
        </w:rPr>
        <w:t>2 к Правилам</w:t>
      </w:r>
      <w:r w:rsidR="00536932" w:rsidRPr="00051626">
        <w:rPr>
          <w:sz w:val="22"/>
          <w:szCs w:val="22"/>
        </w:rPr>
        <w:t>, а также иных документов, предусмотренных Законодательством Р</w:t>
      </w:r>
      <w:r w:rsidR="00051626" w:rsidRPr="00051626">
        <w:rPr>
          <w:sz w:val="22"/>
          <w:szCs w:val="22"/>
        </w:rPr>
        <w:t xml:space="preserve">оссийской </w:t>
      </w:r>
      <w:r w:rsidR="00536932" w:rsidRPr="00051626">
        <w:rPr>
          <w:sz w:val="22"/>
          <w:szCs w:val="22"/>
        </w:rPr>
        <w:t>Ф</w:t>
      </w:r>
      <w:r w:rsidR="00051626" w:rsidRPr="00051626">
        <w:rPr>
          <w:sz w:val="22"/>
          <w:szCs w:val="22"/>
        </w:rPr>
        <w:t>едерации</w:t>
      </w:r>
      <w:r w:rsidR="00536932" w:rsidRPr="00051626">
        <w:rPr>
          <w:sz w:val="22"/>
          <w:szCs w:val="22"/>
        </w:rPr>
        <w:t xml:space="preserve"> и правилами Банка.</w:t>
      </w:r>
      <w:r w:rsidR="006877D1" w:rsidRPr="00051626">
        <w:rPr>
          <w:sz w:val="22"/>
          <w:szCs w:val="22"/>
        </w:rPr>
        <w:t xml:space="preserve"> </w:t>
      </w:r>
    </w:p>
    <w:p w:rsidR="009E09CC" w:rsidRPr="00051626" w:rsidRDefault="00BD1DAD" w:rsidP="009E09CC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>Реестр и р</w:t>
      </w:r>
      <w:r w:rsidR="006877D1" w:rsidRPr="00051626">
        <w:rPr>
          <w:sz w:val="22"/>
          <w:szCs w:val="22"/>
        </w:rPr>
        <w:t>аспоряжения</w:t>
      </w:r>
      <w:r w:rsidR="009E09CC" w:rsidRPr="00051626">
        <w:rPr>
          <w:sz w:val="22"/>
          <w:szCs w:val="22"/>
        </w:rPr>
        <w:t xml:space="preserve"> подписыва</w:t>
      </w:r>
      <w:r w:rsidR="006877D1" w:rsidRPr="00051626">
        <w:rPr>
          <w:sz w:val="22"/>
          <w:szCs w:val="22"/>
        </w:rPr>
        <w:t>ю</w:t>
      </w:r>
      <w:r w:rsidR="009E09CC" w:rsidRPr="00051626">
        <w:rPr>
          <w:sz w:val="22"/>
          <w:szCs w:val="22"/>
        </w:rPr>
        <w:t xml:space="preserve">тся лицами, уполномоченными распоряжаться денежными средствами на соответствующем </w:t>
      </w:r>
      <w:r w:rsidR="0079114E" w:rsidRPr="00051626">
        <w:rPr>
          <w:sz w:val="22"/>
          <w:szCs w:val="22"/>
        </w:rPr>
        <w:t xml:space="preserve">расчетном </w:t>
      </w:r>
      <w:r w:rsidR="009E09CC" w:rsidRPr="00051626">
        <w:rPr>
          <w:sz w:val="22"/>
          <w:szCs w:val="22"/>
        </w:rPr>
        <w:t xml:space="preserve">счете </w:t>
      </w:r>
      <w:r w:rsidR="00022ACE" w:rsidRPr="00051626">
        <w:rPr>
          <w:sz w:val="22"/>
          <w:szCs w:val="22"/>
        </w:rPr>
        <w:t>получателя в Банке</w:t>
      </w:r>
      <w:r w:rsidR="0086754D" w:rsidRPr="00051626">
        <w:rPr>
          <w:sz w:val="22"/>
          <w:szCs w:val="22"/>
        </w:rPr>
        <w:t>,</w:t>
      </w:r>
      <w:r w:rsidR="009E09CC" w:rsidRPr="00051626">
        <w:rPr>
          <w:sz w:val="22"/>
          <w:szCs w:val="22"/>
        </w:rPr>
        <w:t xml:space="preserve"> и подписи которых заявлены Банку в карточке образцов подписей и оттиска печати.</w:t>
      </w:r>
    </w:p>
    <w:p w:rsidR="000A385B" w:rsidRPr="00051626" w:rsidRDefault="000A385B" w:rsidP="008651F5">
      <w:pPr>
        <w:jc w:val="both"/>
        <w:rPr>
          <w:sz w:val="16"/>
          <w:szCs w:val="16"/>
        </w:rPr>
      </w:pPr>
    </w:p>
    <w:p w:rsidR="00C83D75" w:rsidRPr="00051626" w:rsidRDefault="00C83D75" w:rsidP="008651F5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>Один экземпляр распоряжения</w:t>
      </w:r>
      <w:r w:rsidR="00BD1DAD" w:rsidRPr="00051626">
        <w:rPr>
          <w:sz w:val="22"/>
          <w:szCs w:val="22"/>
        </w:rPr>
        <w:t xml:space="preserve"> и реестра</w:t>
      </w:r>
      <w:r w:rsidRPr="00051626">
        <w:rPr>
          <w:sz w:val="22"/>
          <w:szCs w:val="22"/>
        </w:rPr>
        <w:t xml:space="preserve"> со штампом Банка и подписью сотрудника, принявшего распоряжение, возвращается </w:t>
      </w:r>
      <w:r w:rsidR="00022ACE" w:rsidRPr="00051626">
        <w:rPr>
          <w:sz w:val="22"/>
          <w:szCs w:val="22"/>
        </w:rPr>
        <w:t>получателю</w:t>
      </w:r>
      <w:r w:rsidRPr="00051626">
        <w:rPr>
          <w:sz w:val="22"/>
          <w:szCs w:val="22"/>
        </w:rPr>
        <w:t>.</w:t>
      </w:r>
    </w:p>
    <w:p w:rsidR="00C83D75" w:rsidRPr="00051626" w:rsidRDefault="00C83D75" w:rsidP="008651F5">
      <w:pPr>
        <w:jc w:val="both"/>
        <w:rPr>
          <w:sz w:val="16"/>
          <w:szCs w:val="16"/>
        </w:rPr>
      </w:pPr>
    </w:p>
    <w:p w:rsidR="00D20913" w:rsidRPr="00051626" w:rsidRDefault="005F0887" w:rsidP="008651F5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3</w:t>
      </w:r>
      <w:r w:rsidR="0079114E" w:rsidRPr="00051626">
        <w:rPr>
          <w:b/>
          <w:sz w:val="22"/>
          <w:szCs w:val="22"/>
        </w:rPr>
        <w:t>.</w:t>
      </w:r>
      <w:r w:rsidRPr="00051626">
        <w:rPr>
          <w:b/>
          <w:sz w:val="22"/>
          <w:szCs w:val="22"/>
        </w:rPr>
        <w:t>3</w:t>
      </w:r>
      <w:r w:rsidR="0079114E" w:rsidRPr="00051626">
        <w:rPr>
          <w:b/>
          <w:sz w:val="22"/>
          <w:szCs w:val="22"/>
        </w:rPr>
        <w:t>.</w:t>
      </w:r>
      <w:r w:rsidR="0079114E" w:rsidRPr="00051626">
        <w:rPr>
          <w:sz w:val="22"/>
          <w:szCs w:val="22"/>
        </w:rPr>
        <w:t xml:space="preserve"> Р</w:t>
      </w:r>
      <w:r w:rsidR="00D20913" w:rsidRPr="00051626">
        <w:rPr>
          <w:sz w:val="22"/>
          <w:szCs w:val="22"/>
        </w:rPr>
        <w:t>аспоряжени</w:t>
      </w:r>
      <w:r w:rsidR="0079114E" w:rsidRPr="00051626">
        <w:rPr>
          <w:sz w:val="22"/>
          <w:szCs w:val="22"/>
        </w:rPr>
        <w:t xml:space="preserve">е </w:t>
      </w:r>
      <w:r w:rsidR="00D20913" w:rsidRPr="00051626">
        <w:rPr>
          <w:sz w:val="22"/>
          <w:szCs w:val="22"/>
        </w:rPr>
        <w:t>направля</w:t>
      </w:r>
      <w:r w:rsidR="0079114E" w:rsidRPr="00051626">
        <w:rPr>
          <w:sz w:val="22"/>
          <w:szCs w:val="22"/>
        </w:rPr>
        <w:t>е</w:t>
      </w:r>
      <w:r w:rsidR="00797223" w:rsidRPr="00051626">
        <w:rPr>
          <w:sz w:val="22"/>
          <w:szCs w:val="22"/>
        </w:rPr>
        <w:t xml:space="preserve">тся в банк плательщика </w:t>
      </w:r>
      <w:r w:rsidR="00D20913" w:rsidRPr="00051626">
        <w:rPr>
          <w:sz w:val="22"/>
          <w:szCs w:val="22"/>
        </w:rPr>
        <w:t xml:space="preserve">не позднее рабочего дня, следующего за днем </w:t>
      </w:r>
      <w:r w:rsidR="0079114E" w:rsidRPr="00051626">
        <w:rPr>
          <w:sz w:val="22"/>
          <w:szCs w:val="22"/>
        </w:rPr>
        <w:t>приема распоряжения</w:t>
      </w:r>
      <w:r w:rsidR="00D20913" w:rsidRPr="00051626">
        <w:rPr>
          <w:sz w:val="22"/>
          <w:szCs w:val="22"/>
        </w:rPr>
        <w:t xml:space="preserve"> Банком.</w:t>
      </w:r>
    </w:p>
    <w:p w:rsidR="00554CF6" w:rsidRPr="00051626" w:rsidRDefault="00554CF6" w:rsidP="008651F5">
      <w:pPr>
        <w:jc w:val="both"/>
        <w:rPr>
          <w:sz w:val="16"/>
          <w:szCs w:val="16"/>
        </w:rPr>
      </w:pPr>
    </w:p>
    <w:p w:rsidR="00554CF6" w:rsidRPr="00051626" w:rsidRDefault="009B75AA" w:rsidP="008651F5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>По получении денежных средств в оп</w:t>
      </w:r>
      <w:r w:rsidR="00C41F65" w:rsidRPr="00051626">
        <w:rPr>
          <w:sz w:val="22"/>
          <w:szCs w:val="22"/>
        </w:rPr>
        <w:t>л</w:t>
      </w:r>
      <w:r w:rsidRPr="00051626">
        <w:rPr>
          <w:sz w:val="22"/>
          <w:szCs w:val="22"/>
        </w:rPr>
        <w:t xml:space="preserve">ату распоряжения от банка плательщика Банк осуществляет зачисление </w:t>
      </w:r>
      <w:r w:rsidR="00C41F65" w:rsidRPr="00051626">
        <w:rPr>
          <w:sz w:val="22"/>
          <w:szCs w:val="22"/>
        </w:rPr>
        <w:t xml:space="preserve">денежных средств на расчетный счет </w:t>
      </w:r>
      <w:r w:rsidR="00022ACE" w:rsidRPr="00051626">
        <w:rPr>
          <w:sz w:val="22"/>
          <w:szCs w:val="22"/>
        </w:rPr>
        <w:t>получателя</w:t>
      </w:r>
      <w:r w:rsidR="00C41F65" w:rsidRPr="00051626">
        <w:rPr>
          <w:sz w:val="22"/>
          <w:szCs w:val="22"/>
        </w:rPr>
        <w:t xml:space="preserve"> не позднее рабочего дня, следующего за днем получения средств.</w:t>
      </w:r>
    </w:p>
    <w:p w:rsidR="009046E3" w:rsidRPr="00051626" w:rsidRDefault="009046E3" w:rsidP="009046E3">
      <w:pPr>
        <w:jc w:val="both"/>
        <w:rPr>
          <w:sz w:val="16"/>
          <w:szCs w:val="16"/>
        </w:rPr>
      </w:pPr>
    </w:p>
    <w:p w:rsidR="009046E3" w:rsidRPr="00051626" w:rsidRDefault="005F0887" w:rsidP="009046E3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3</w:t>
      </w:r>
      <w:r w:rsidR="009046E3" w:rsidRPr="00051626">
        <w:rPr>
          <w:b/>
          <w:sz w:val="22"/>
          <w:szCs w:val="22"/>
        </w:rPr>
        <w:t>.</w:t>
      </w:r>
      <w:r w:rsidRPr="00051626">
        <w:rPr>
          <w:b/>
          <w:sz w:val="22"/>
          <w:szCs w:val="22"/>
        </w:rPr>
        <w:t>4</w:t>
      </w:r>
      <w:r w:rsidR="009046E3" w:rsidRPr="00051626">
        <w:rPr>
          <w:b/>
          <w:sz w:val="22"/>
          <w:szCs w:val="22"/>
        </w:rPr>
        <w:t>.</w:t>
      </w:r>
      <w:r w:rsidR="009046E3" w:rsidRPr="00051626">
        <w:rPr>
          <w:sz w:val="22"/>
          <w:szCs w:val="22"/>
        </w:rPr>
        <w:t xml:space="preserve"> По получении от банка плательщика информации о помещении распоряжения в очередь неисполненных в срок распоряжений или в очередь распоряжений, ожидающих разрешения на проведение операций, а также при получении информации об отказе от акцепта плательщика/неполучении акцепта плательщика, Банк не позднее следующего рабочего дня направляет полученные от банка плательщика документы </w:t>
      </w:r>
      <w:r w:rsidR="00022ACE" w:rsidRPr="00051626">
        <w:rPr>
          <w:sz w:val="22"/>
          <w:szCs w:val="22"/>
        </w:rPr>
        <w:t>получателю</w:t>
      </w:r>
      <w:r w:rsidR="009046E3" w:rsidRPr="00051626">
        <w:rPr>
          <w:sz w:val="22"/>
          <w:szCs w:val="22"/>
        </w:rPr>
        <w:t xml:space="preserve"> через абонентский ящик последнего в Банк</w:t>
      </w:r>
      <w:r w:rsidR="002307A2" w:rsidRPr="00051626">
        <w:rPr>
          <w:sz w:val="22"/>
          <w:szCs w:val="22"/>
        </w:rPr>
        <w:t>е</w:t>
      </w:r>
      <w:r w:rsidR="009046E3" w:rsidRPr="00051626">
        <w:rPr>
          <w:sz w:val="22"/>
          <w:szCs w:val="22"/>
        </w:rPr>
        <w:t>.</w:t>
      </w:r>
    </w:p>
    <w:p w:rsidR="00554CF6" w:rsidRPr="00051626" w:rsidRDefault="00554CF6" w:rsidP="008651F5">
      <w:pPr>
        <w:jc w:val="both"/>
        <w:rPr>
          <w:sz w:val="16"/>
          <w:szCs w:val="16"/>
        </w:rPr>
      </w:pPr>
    </w:p>
    <w:p w:rsidR="003D2484" w:rsidRPr="00051626" w:rsidRDefault="003D2484" w:rsidP="003D2484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3.</w:t>
      </w:r>
      <w:r w:rsidR="00C72E5A" w:rsidRPr="00051626">
        <w:rPr>
          <w:b/>
          <w:sz w:val="22"/>
          <w:szCs w:val="22"/>
        </w:rPr>
        <w:t>5</w:t>
      </w:r>
      <w:r w:rsidRPr="00051626">
        <w:rPr>
          <w:b/>
          <w:sz w:val="22"/>
          <w:szCs w:val="22"/>
        </w:rPr>
        <w:t>.</w:t>
      </w:r>
      <w:r w:rsidRPr="00051626">
        <w:rPr>
          <w:sz w:val="22"/>
          <w:szCs w:val="22"/>
        </w:rPr>
        <w:t xml:space="preserve"> </w:t>
      </w:r>
      <w:bookmarkStart w:id="3" w:name="sub_214"/>
      <w:r w:rsidRPr="00051626">
        <w:rPr>
          <w:sz w:val="22"/>
          <w:szCs w:val="22"/>
        </w:rPr>
        <w:t xml:space="preserve">Отзыв распоряжения осуществляется до наступления </w:t>
      </w:r>
      <w:proofErr w:type="spellStart"/>
      <w:r w:rsidRPr="00051626">
        <w:rPr>
          <w:sz w:val="22"/>
          <w:szCs w:val="22"/>
        </w:rPr>
        <w:t>безотзывности</w:t>
      </w:r>
      <w:proofErr w:type="spellEnd"/>
      <w:r w:rsidRPr="00051626">
        <w:rPr>
          <w:sz w:val="22"/>
          <w:szCs w:val="22"/>
        </w:rPr>
        <w:t xml:space="preserve"> перевода денежных средств </w:t>
      </w:r>
      <w:bookmarkEnd w:id="3"/>
      <w:r w:rsidRPr="00051626">
        <w:rPr>
          <w:sz w:val="22"/>
          <w:szCs w:val="22"/>
        </w:rPr>
        <w:t>на основании Заявления об отзыве инкассового поручения/платежного требования получателя (далее «Заявление об отзыве»).</w:t>
      </w:r>
    </w:p>
    <w:p w:rsidR="003D2484" w:rsidRPr="00051626" w:rsidRDefault="003D2484" w:rsidP="003D2484">
      <w:pPr>
        <w:jc w:val="both"/>
        <w:rPr>
          <w:sz w:val="22"/>
          <w:szCs w:val="22"/>
        </w:rPr>
      </w:pPr>
    </w:p>
    <w:p w:rsidR="003D2484" w:rsidRPr="00051626" w:rsidRDefault="003D2484" w:rsidP="003D2484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3.</w:t>
      </w:r>
      <w:r w:rsidR="00C72E5A" w:rsidRPr="00051626">
        <w:rPr>
          <w:b/>
          <w:sz w:val="22"/>
          <w:szCs w:val="22"/>
        </w:rPr>
        <w:t>6</w:t>
      </w:r>
      <w:r w:rsidRPr="00051626">
        <w:rPr>
          <w:b/>
          <w:sz w:val="22"/>
          <w:szCs w:val="22"/>
        </w:rPr>
        <w:t>.</w:t>
      </w:r>
      <w:r w:rsidRPr="00051626">
        <w:rPr>
          <w:sz w:val="22"/>
          <w:szCs w:val="22"/>
        </w:rPr>
        <w:t xml:space="preserve"> Заявление об отзыве составляется получателем по форме Приложения № </w:t>
      </w:r>
      <w:r w:rsidR="00810173" w:rsidRPr="00051626">
        <w:rPr>
          <w:sz w:val="22"/>
          <w:szCs w:val="22"/>
        </w:rPr>
        <w:t>3</w:t>
      </w:r>
      <w:r w:rsidRPr="00051626">
        <w:rPr>
          <w:sz w:val="22"/>
          <w:szCs w:val="22"/>
        </w:rPr>
        <w:t xml:space="preserve"> к настоящим </w:t>
      </w:r>
      <w:r w:rsidRPr="00051626">
        <w:rPr>
          <w:sz w:val="22"/>
          <w:szCs w:val="22"/>
        </w:rPr>
        <w:lastRenderedPageBreak/>
        <w:t xml:space="preserve">Правилам, подписывается лицами, заявленными Банку в карточке образцов подписей и оттиска печати </w:t>
      </w:r>
      <w:r w:rsidR="00C160A7">
        <w:rPr>
          <w:sz w:val="22"/>
          <w:szCs w:val="22"/>
        </w:rPr>
        <w:t xml:space="preserve">получателя </w:t>
      </w:r>
      <w:r w:rsidRPr="00051626">
        <w:rPr>
          <w:sz w:val="22"/>
          <w:szCs w:val="22"/>
        </w:rPr>
        <w:t xml:space="preserve">по соответствующему счету, и представляется в Банк в 2-х экземплярах. </w:t>
      </w:r>
    </w:p>
    <w:p w:rsidR="003D2484" w:rsidRPr="00051626" w:rsidRDefault="003D2484" w:rsidP="003D2484">
      <w:pPr>
        <w:jc w:val="both"/>
        <w:rPr>
          <w:sz w:val="16"/>
          <w:szCs w:val="16"/>
        </w:rPr>
      </w:pPr>
    </w:p>
    <w:p w:rsidR="003D2484" w:rsidRPr="00051626" w:rsidRDefault="003D2484" w:rsidP="003D2484">
      <w:pPr>
        <w:jc w:val="both"/>
        <w:rPr>
          <w:sz w:val="22"/>
          <w:szCs w:val="22"/>
        </w:rPr>
      </w:pPr>
      <w:r w:rsidRPr="00051626">
        <w:rPr>
          <w:sz w:val="22"/>
          <w:szCs w:val="22"/>
        </w:rPr>
        <w:t xml:space="preserve">Заявление об отзыве может также быть представлено в Банк по системе </w:t>
      </w:r>
      <w:r w:rsidR="00051626">
        <w:rPr>
          <w:sz w:val="22"/>
          <w:szCs w:val="22"/>
        </w:rPr>
        <w:t>дистанционного банковского обслуживания</w:t>
      </w:r>
      <w:r w:rsidRPr="00051626">
        <w:rPr>
          <w:sz w:val="22"/>
          <w:szCs w:val="22"/>
        </w:rPr>
        <w:t>. При этом оно должно быть подписано соответствующими уполномоченными лицами.</w:t>
      </w:r>
    </w:p>
    <w:p w:rsidR="003D2484" w:rsidRPr="00051626" w:rsidRDefault="003D2484" w:rsidP="003D2484">
      <w:pPr>
        <w:jc w:val="both"/>
        <w:rPr>
          <w:sz w:val="16"/>
          <w:szCs w:val="16"/>
        </w:rPr>
      </w:pPr>
    </w:p>
    <w:p w:rsidR="003D2484" w:rsidRPr="00051626" w:rsidRDefault="003D2484" w:rsidP="003D2484">
      <w:pPr>
        <w:jc w:val="both"/>
        <w:rPr>
          <w:sz w:val="22"/>
          <w:szCs w:val="22"/>
        </w:rPr>
      </w:pPr>
      <w:r w:rsidRPr="00051626">
        <w:rPr>
          <w:b/>
          <w:sz w:val="22"/>
          <w:szCs w:val="22"/>
        </w:rPr>
        <w:t>3.</w:t>
      </w:r>
      <w:r w:rsidR="00C72E5A" w:rsidRPr="00051626">
        <w:rPr>
          <w:b/>
          <w:sz w:val="22"/>
          <w:szCs w:val="22"/>
        </w:rPr>
        <w:t>7</w:t>
      </w:r>
      <w:r w:rsidRPr="00051626">
        <w:rPr>
          <w:b/>
          <w:sz w:val="22"/>
          <w:szCs w:val="22"/>
        </w:rPr>
        <w:t>.</w:t>
      </w:r>
      <w:r w:rsidRPr="00051626">
        <w:rPr>
          <w:sz w:val="22"/>
          <w:szCs w:val="22"/>
        </w:rPr>
        <w:t xml:space="preserve"> Заявление об отзыве исполняется Банком путем направления в банк плательщика соответствующего заявления об отзыве не позднее рабочего дня, следующего за днем получения Заявления об отзыве.</w:t>
      </w:r>
    </w:p>
    <w:p w:rsidR="002A3002" w:rsidRPr="00A06A9F" w:rsidRDefault="002A3002" w:rsidP="002A3002">
      <w:pPr>
        <w:ind w:left="4320"/>
        <w:rPr>
          <w:color w:val="FF0000"/>
          <w:sz w:val="18"/>
          <w:szCs w:val="18"/>
        </w:rPr>
        <w:sectPr w:rsidR="002A3002" w:rsidRPr="00A06A9F" w:rsidSect="00605D8B">
          <w:footerReference w:type="default" r:id="rId11"/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3D7633" w:rsidRDefault="00910F5F" w:rsidP="003D7633">
      <w:pPr>
        <w:ind w:left="43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1</w:t>
      </w:r>
      <w:r w:rsidRPr="00B20E27">
        <w:rPr>
          <w:sz w:val="18"/>
          <w:szCs w:val="18"/>
        </w:rPr>
        <w:t xml:space="preserve"> </w:t>
      </w:r>
    </w:p>
    <w:p w:rsidR="00910F5F" w:rsidRPr="00B20E27" w:rsidRDefault="00910F5F" w:rsidP="003D7633">
      <w:pPr>
        <w:ind w:left="43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 xml:space="preserve">к Правилам исполнения АО ЮниКредит Банк платежных требований/инкассовых поручений </w:t>
      </w:r>
      <w:r w:rsidR="00C1182C">
        <w:rPr>
          <w:sz w:val="18"/>
          <w:szCs w:val="18"/>
        </w:rPr>
        <w:t>в рублях</w:t>
      </w:r>
    </w:p>
    <w:p w:rsidR="00910F5F" w:rsidRPr="00B20E27" w:rsidRDefault="00910F5F" w:rsidP="003D7633">
      <w:pPr>
        <w:ind w:left="3600" w:firstLine="7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>юридических лиц и индивидуальных предпринимателей</w:t>
      </w:r>
    </w:p>
    <w:p w:rsidR="00910F5F" w:rsidRPr="00B20E27" w:rsidRDefault="00910F5F" w:rsidP="00910F5F">
      <w:pPr>
        <w:rPr>
          <w:sz w:val="18"/>
          <w:szCs w:val="18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19"/>
        <w:gridCol w:w="4897"/>
      </w:tblGrid>
      <w:tr w:rsidR="00910F5F" w:rsidRPr="00B20E27" w:rsidTr="00FF104A">
        <w:trPr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:rsidR="00910F5F" w:rsidRPr="00B20E27" w:rsidRDefault="00910F5F" w:rsidP="00FF1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10F5F" w:rsidRPr="00B20E27" w:rsidRDefault="00910F5F" w:rsidP="00FF1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:rsidR="00910F5F" w:rsidRPr="00B20E27" w:rsidRDefault="00910F5F" w:rsidP="00FF104A">
            <w:pPr>
              <w:jc w:val="both"/>
              <w:rPr>
                <w:sz w:val="22"/>
                <w:szCs w:val="22"/>
              </w:rPr>
            </w:pPr>
          </w:p>
        </w:tc>
      </w:tr>
      <w:tr w:rsidR="00910F5F" w:rsidRPr="00B20E27" w:rsidTr="00FF104A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:rsidR="00910F5F" w:rsidRPr="00B20E27" w:rsidRDefault="00910F5F" w:rsidP="00FF104A">
            <w:pPr>
              <w:jc w:val="center"/>
              <w:rPr>
                <w:sz w:val="16"/>
                <w:szCs w:val="16"/>
              </w:rPr>
            </w:pPr>
            <w:r w:rsidRPr="00B20E27">
              <w:rPr>
                <w:sz w:val="16"/>
                <w:szCs w:val="16"/>
              </w:rPr>
              <w:t>(наименование плательщика)</w:t>
            </w:r>
          </w:p>
        </w:tc>
        <w:tc>
          <w:tcPr>
            <w:tcW w:w="425" w:type="dxa"/>
          </w:tcPr>
          <w:p w:rsidR="00910F5F" w:rsidRPr="00B20E27" w:rsidRDefault="00910F5F" w:rsidP="00FF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5" w:type="dxa"/>
            <w:tcBorders>
              <w:top w:val="single" w:sz="4" w:space="0" w:color="auto"/>
            </w:tcBorders>
          </w:tcPr>
          <w:p w:rsidR="00910F5F" w:rsidRPr="00B20E27" w:rsidRDefault="00910F5F" w:rsidP="00FF104A">
            <w:pPr>
              <w:jc w:val="center"/>
              <w:rPr>
                <w:sz w:val="16"/>
                <w:szCs w:val="16"/>
              </w:rPr>
            </w:pPr>
            <w:r w:rsidRPr="00B20E27">
              <w:rPr>
                <w:sz w:val="16"/>
                <w:szCs w:val="16"/>
              </w:rPr>
              <w:t>(наименование банка плательщика)</w:t>
            </w:r>
          </w:p>
        </w:tc>
      </w:tr>
      <w:tr w:rsidR="00910F5F" w:rsidRPr="00B20E27" w:rsidTr="00FF104A">
        <w:trPr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:rsidR="00910F5F" w:rsidRPr="00B20E27" w:rsidRDefault="00910F5F" w:rsidP="00FF1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10F5F" w:rsidRPr="00B20E27" w:rsidRDefault="00910F5F" w:rsidP="00FF1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5" w:type="dxa"/>
          </w:tcPr>
          <w:p w:rsidR="00910F5F" w:rsidRPr="00B20E27" w:rsidRDefault="00910F5F" w:rsidP="00FF104A">
            <w:pPr>
              <w:jc w:val="both"/>
              <w:rPr>
                <w:sz w:val="22"/>
                <w:szCs w:val="22"/>
              </w:rPr>
            </w:pPr>
          </w:p>
        </w:tc>
      </w:tr>
      <w:tr w:rsidR="00910F5F" w:rsidRPr="00B20E27" w:rsidTr="00FF104A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:rsidR="00910F5F" w:rsidRPr="00B20E27" w:rsidRDefault="00910F5F" w:rsidP="00FF104A">
            <w:pPr>
              <w:jc w:val="center"/>
              <w:rPr>
                <w:sz w:val="16"/>
                <w:szCs w:val="16"/>
              </w:rPr>
            </w:pPr>
            <w:r w:rsidRPr="00B20E27">
              <w:rPr>
                <w:sz w:val="16"/>
                <w:szCs w:val="16"/>
              </w:rPr>
              <w:t>(номер счета плательщика)</w:t>
            </w:r>
          </w:p>
        </w:tc>
        <w:tc>
          <w:tcPr>
            <w:tcW w:w="425" w:type="dxa"/>
          </w:tcPr>
          <w:p w:rsidR="00910F5F" w:rsidRPr="00B20E27" w:rsidRDefault="00910F5F" w:rsidP="00FF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5" w:type="dxa"/>
          </w:tcPr>
          <w:p w:rsidR="00910F5F" w:rsidRPr="00B20E27" w:rsidRDefault="00910F5F" w:rsidP="00FF104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center"/>
        <w:rPr>
          <w:b/>
          <w:sz w:val="22"/>
          <w:szCs w:val="22"/>
        </w:rPr>
      </w:pPr>
      <w:r w:rsidRPr="00B20E27">
        <w:rPr>
          <w:b/>
          <w:sz w:val="22"/>
          <w:szCs w:val="22"/>
        </w:rPr>
        <w:t>ЗАЯВЛЕНИЕ</w:t>
      </w:r>
    </w:p>
    <w:p w:rsidR="00910F5F" w:rsidRPr="00B20E27" w:rsidRDefault="00910F5F" w:rsidP="00910F5F">
      <w:pPr>
        <w:jc w:val="center"/>
        <w:rPr>
          <w:b/>
          <w:sz w:val="22"/>
          <w:szCs w:val="22"/>
        </w:rPr>
      </w:pPr>
      <w:r w:rsidRPr="00B20E27">
        <w:rPr>
          <w:b/>
          <w:sz w:val="22"/>
          <w:szCs w:val="22"/>
        </w:rPr>
        <w:t xml:space="preserve">ОБ АКЦЕПТЕ/ОТКАЗЕ ОТ АКЦЕПТА 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center"/>
        <w:rPr>
          <w:sz w:val="22"/>
          <w:szCs w:val="22"/>
        </w:rPr>
      </w:pPr>
      <w:r w:rsidRPr="00B20E27">
        <w:rPr>
          <w:sz w:val="22"/>
          <w:szCs w:val="22"/>
        </w:rPr>
        <w:t>«____» _________________ _____________ г.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 xml:space="preserve">Заявляем об акцепте, отказе от акцепта платежного требования 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 xml:space="preserve">№ _____ от __________________ на сумму ____________________________________________ 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(________________________________________________________________________________)</w:t>
      </w:r>
    </w:p>
    <w:p w:rsidR="00910F5F" w:rsidRPr="00B20E27" w:rsidRDefault="00910F5F" w:rsidP="00910F5F">
      <w:pPr>
        <w:jc w:val="both"/>
        <w:rPr>
          <w:sz w:val="16"/>
          <w:szCs w:val="16"/>
        </w:rPr>
      </w:pP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16"/>
          <w:szCs w:val="16"/>
        </w:rPr>
        <w:t>(сумма прописью)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Окончание срока акцепта ____________________________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16"/>
          <w:szCs w:val="16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Получатель _______________________________________________________________________</w:t>
      </w:r>
    </w:p>
    <w:p w:rsidR="00910F5F" w:rsidRPr="00B20E27" w:rsidRDefault="00910F5F" w:rsidP="00910F5F">
      <w:pPr>
        <w:jc w:val="both"/>
        <w:rPr>
          <w:sz w:val="16"/>
          <w:szCs w:val="16"/>
        </w:rPr>
      </w:pP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16"/>
          <w:szCs w:val="16"/>
        </w:rPr>
        <w:t>(наименование)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Счет № ______________________________ в банке _____________________________________</w:t>
      </w:r>
    </w:p>
    <w:p w:rsidR="00910F5F" w:rsidRPr="00B20E27" w:rsidRDefault="00910F5F" w:rsidP="00910F5F">
      <w:pPr>
        <w:jc w:val="both"/>
        <w:rPr>
          <w:sz w:val="16"/>
          <w:szCs w:val="16"/>
        </w:rPr>
      </w:pP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16"/>
          <w:szCs w:val="16"/>
        </w:rPr>
        <w:t xml:space="preserve">(номер счета </w:t>
      </w:r>
      <w:proofErr w:type="gramStart"/>
      <w:r w:rsidRPr="00B20E27">
        <w:rPr>
          <w:sz w:val="16"/>
          <w:szCs w:val="16"/>
        </w:rPr>
        <w:t>получателя)</w:t>
      </w:r>
      <w:r w:rsidRPr="00B20E27">
        <w:rPr>
          <w:sz w:val="16"/>
          <w:szCs w:val="16"/>
        </w:rPr>
        <w:tab/>
      </w:r>
      <w:proofErr w:type="gramEnd"/>
      <w:r w:rsidRPr="00B20E27">
        <w:rPr>
          <w:sz w:val="16"/>
          <w:szCs w:val="16"/>
        </w:rPr>
        <w:tab/>
      </w:r>
      <w:r w:rsidRPr="00B20E27">
        <w:rPr>
          <w:sz w:val="16"/>
          <w:szCs w:val="16"/>
        </w:rPr>
        <w:tab/>
      </w:r>
      <w:r w:rsidRPr="00B20E27">
        <w:rPr>
          <w:sz w:val="16"/>
          <w:szCs w:val="16"/>
        </w:rPr>
        <w:tab/>
      </w:r>
      <w:r w:rsidRPr="00B20E27">
        <w:rPr>
          <w:sz w:val="16"/>
          <w:szCs w:val="16"/>
        </w:rPr>
        <w:tab/>
        <w:t>(наименование банка получателя)</w:t>
      </w:r>
    </w:p>
    <w:p w:rsidR="00910F5F" w:rsidRPr="00B20E27" w:rsidRDefault="00910F5F" w:rsidP="00910F5F">
      <w:pPr>
        <w:jc w:val="both"/>
        <w:rPr>
          <w:sz w:val="16"/>
          <w:szCs w:val="16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Корреспондентский счет № ___________________________ в Банке России БИК _____________</w:t>
      </w:r>
    </w:p>
    <w:p w:rsidR="00910F5F" w:rsidRPr="00B20E27" w:rsidRDefault="00910F5F" w:rsidP="00910F5F">
      <w:pPr>
        <w:jc w:val="both"/>
        <w:rPr>
          <w:sz w:val="16"/>
          <w:szCs w:val="16"/>
        </w:rPr>
      </w:pP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  <w:t xml:space="preserve">  </w:t>
      </w:r>
      <w:r w:rsidRPr="00B20E27">
        <w:rPr>
          <w:sz w:val="16"/>
          <w:szCs w:val="16"/>
        </w:rPr>
        <w:t>(номер счета банка получателя)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Акцептовано в сумме ___________________ (__________________________________________)</w:t>
      </w:r>
    </w:p>
    <w:p w:rsidR="00910F5F" w:rsidRPr="00B20E27" w:rsidRDefault="00910F5F" w:rsidP="00910F5F">
      <w:pPr>
        <w:ind w:left="5760" w:firstLine="720"/>
        <w:jc w:val="both"/>
        <w:rPr>
          <w:sz w:val="16"/>
          <w:szCs w:val="16"/>
        </w:rPr>
      </w:pPr>
      <w:r w:rsidRPr="00B20E27">
        <w:rPr>
          <w:sz w:val="16"/>
          <w:szCs w:val="16"/>
        </w:rPr>
        <w:t>(сумма прописью)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Отказ от акцепта (полный или частичный) в сумме _______________________________________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_________________________________________________________________________________</w:t>
      </w:r>
    </w:p>
    <w:p w:rsidR="00910F5F" w:rsidRPr="00B20E27" w:rsidRDefault="00910F5F" w:rsidP="00910F5F">
      <w:pPr>
        <w:jc w:val="center"/>
        <w:rPr>
          <w:sz w:val="16"/>
          <w:szCs w:val="16"/>
        </w:rPr>
      </w:pPr>
      <w:r w:rsidRPr="00B20E27">
        <w:rPr>
          <w:sz w:val="16"/>
          <w:szCs w:val="16"/>
        </w:rPr>
        <w:t>(сумма прописью)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 xml:space="preserve">Мотив отказа (пункт, №, дата </w:t>
      </w:r>
      <w:proofErr w:type="gramStart"/>
      <w:r w:rsidRPr="00B20E27">
        <w:rPr>
          <w:sz w:val="22"/>
          <w:szCs w:val="22"/>
        </w:rPr>
        <w:t>договора)_</w:t>
      </w:r>
      <w:proofErr w:type="gramEnd"/>
      <w:r w:rsidRPr="00B20E27">
        <w:rPr>
          <w:sz w:val="22"/>
          <w:szCs w:val="22"/>
        </w:rPr>
        <w:t>_______________________________________________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Подписи плательщика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_____________________ (_______________________________________________)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_____________________ (_______________________________________________)</w:t>
      </w:r>
    </w:p>
    <w:p w:rsidR="00910F5F" w:rsidRPr="00B20E27" w:rsidRDefault="00910F5F" w:rsidP="00910F5F">
      <w:pPr>
        <w:jc w:val="both"/>
        <w:rPr>
          <w:sz w:val="22"/>
          <w:szCs w:val="22"/>
        </w:rPr>
      </w:pPr>
    </w:p>
    <w:p w:rsidR="00910F5F" w:rsidRPr="00B20E27" w:rsidRDefault="00910F5F" w:rsidP="00910F5F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М.П.</w:t>
      </w:r>
    </w:p>
    <w:p w:rsidR="002A3002" w:rsidRPr="00B20E27" w:rsidRDefault="002A3002" w:rsidP="002A3002">
      <w:pPr>
        <w:ind w:left="4320"/>
        <w:jc w:val="right"/>
        <w:rPr>
          <w:sz w:val="18"/>
          <w:szCs w:val="18"/>
        </w:rPr>
      </w:pPr>
    </w:p>
    <w:p w:rsidR="003D7633" w:rsidRDefault="002A3002" w:rsidP="002A3002">
      <w:pPr>
        <w:ind w:left="43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 xml:space="preserve">Приложение № </w:t>
      </w:r>
      <w:r w:rsidR="005F0887">
        <w:rPr>
          <w:sz w:val="18"/>
          <w:szCs w:val="18"/>
        </w:rPr>
        <w:t>2</w:t>
      </w:r>
      <w:r w:rsidRPr="00B20E27">
        <w:rPr>
          <w:sz w:val="18"/>
          <w:szCs w:val="18"/>
        </w:rPr>
        <w:t xml:space="preserve"> </w:t>
      </w:r>
    </w:p>
    <w:p w:rsidR="002A3002" w:rsidRPr="00B20E27" w:rsidRDefault="002A3002" w:rsidP="002A3002">
      <w:pPr>
        <w:ind w:left="43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 xml:space="preserve">к Правилам исполнения </w:t>
      </w:r>
      <w:r w:rsidR="00965924" w:rsidRPr="00B20E27">
        <w:rPr>
          <w:sz w:val="18"/>
          <w:szCs w:val="18"/>
        </w:rPr>
        <w:t>АО</w:t>
      </w:r>
      <w:r w:rsidRPr="00B20E27">
        <w:rPr>
          <w:sz w:val="18"/>
          <w:szCs w:val="18"/>
        </w:rPr>
        <w:t xml:space="preserve"> ЮниКредит Банк </w:t>
      </w:r>
    </w:p>
    <w:p w:rsidR="002A3002" w:rsidRPr="00B20E27" w:rsidRDefault="002A3002" w:rsidP="002A3002">
      <w:pPr>
        <w:ind w:left="43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 xml:space="preserve">платежных требований/инкассовых поручений </w:t>
      </w:r>
      <w:r w:rsidR="00C1182C">
        <w:rPr>
          <w:sz w:val="18"/>
          <w:szCs w:val="18"/>
        </w:rPr>
        <w:t>в рублях</w:t>
      </w:r>
    </w:p>
    <w:p w:rsidR="002A3002" w:rsidRPr="00B20E27" w:rsidRDefault="002A3002" w:rsidP="002A3002">
      <w:pPr>
        <w:ind w:left="3600" w:firstLine="7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>юридических лиц и индивидуальных предпринимателей</w:t>
      </w:r>
    </w:p>
    <w:p w:rsidR="00A57BF9" w:rsidRPr="00B20E27" w:rsidRDefault="00A57BF9" w:rsidP="00A57BF9">
      <w:pPr>
        <w:pStyle w:val="Heading1"/>
        <w:rPr>
          <w:color w:val="auto"/>
          <w:sz w:val="26"/>
          <w:szCs w:val="26"/>
        </w:rPr>
      </w:pPr>
      <w:bookmarkStart w:id="4" w:name="sub_10100"/>
    </w:p>
    <w:p w:rsidR="00A57BF9" w:rsidRPr="00B20E27" w:rsidRDefault="00A57BF9" w:rsidP="00A57BF9">
      <w:pPr>
        <w:pStyle w:val="Heading1"/>
        <w:rPr>
          <w:color w:val="auto"/>
          <w:sz w:val="26"/>
          <w:szCs w:val="26"/>
        </w:rPr>
      </w:pPr>
      <w:r w:rsidRPr="00B20E27">
        <w:rPr>
          <w:color w:val="auto"/>
          <w:sz w:val="26"/>
          <w:szCs w:val="26"/>
        </w:rPr>
        <w:t>Реестр переданных на инкассо расчетных документов</w:t>
      </w:r>
      <w:r w:rsidRPr="00B20E27">
        <w:rPr>
          <w:color w:val="auto"/>
          <w:sz w:val="26"/>
          <w:szCs w:val="26"/>
        </w:rPr>
        <w:br/>
      </w:r>
      <w:proofErr w:type="spellStart"/>
      <w:r w:rsidRPr="00B20E27">
        <w:rPr>
          <w:color w:val="auto"/>
          <w:sz w:val="26"/>
          <w:szCs w:val="26"/>
        </w:rPr>
        <w:t>N__________от</w:t>
      </w:r>
      <w:proofErr w:type="spellEnd"/>
      <w:r w:rsidRPr="00B20E27">
        <w:rPr>
          <w:color w:val="auto"/>
          <w:sz w:val="26"/>
          <w:szCs w:val="26"/>
        </w:rPr>
        <w:t>___________</w:t>
      </w:r>
    </w:p>
    <w:bookmarkEnd w:id="4"/>
    <w:p w:rsidR="00A57BF9" w:rsidRPr="006D793F" w:rsidRDefault="00A57BF9" w:rsidP="00A57BF9">
      <w:pPr>
        <w:ind w:firstLine="720"/>
        <w:jc w:val="both"/>
      </w:pPr>
    </w:p>
    <w:p w:rsidR="00A57BF9" w:rsidRPr="006D793F" w:rsidRDefault="00A57BF9" w:rsidP="00A57BF9">
      <w:pPr>
        <w:pStyle w:val="aff4"/>
        <w:rPr>
          <w:rFonts w:ascii="Arial" w:hAnsi="Arial" w:cs="Arial"/>
        </w:rPr>
      </w:pPr>
      <w:r w:rsidRPr="006D793F">
        <w:rPr>
          <w:rFonts w:ascii="Arial" w:hAnsi="Arial" w:cs="Arial"/>
        </w:rPr>
        <w:t>Поставщик (взыскатель) _________________________________________________</w:t>
      </w:r>
      <w:r w:rsidR="006D793F" w:rsidRPr="006D793F">
        <w:rPr>
          <w:rFonts w:ascii="Arial" w:hAnsi="Arial" w:cs="Arial"/>
        </w:rPr>
        <w:t>_</w:t>
      </w:r>
      <w:r w:rsidR="006D793F" w:rsidRPr="00BD584F">
        <w:rPr>
          <w:rFonts w:ascii="Arial" w:hAnsi="Arial" w:cs="Arial"/>
        </w:rPr>
        <w:t>_________</w:t>
      </w:r>
      <w:r w:rsidRPr="006D793F">
        <w:rPr>
          <w:rFonts w:ascii="Arial" w:hAnsi="Arial" w:cs="Arial"/>
        </w:rPr>
        <w:t>_</w:t>
      </w:r>
    </w:p>
    <w:p w:rsidR="00A57BF9" w:rsidRPr="006D793F" w:rsidRDefault="00A57BF9" w:rsidP="00A57BF9">
      <w:pPr>
        <w:pStyle w:val="aff4"/>
        <w:rPr>
          <w:rFonts w:ascii="Arial" w:hAnsi="Arial" w:cs="Arial"/>
        </w:rPr>
      </w:pPr>
      <w:r w:rsidRPr="006D793F">
        <w:rPr>
          <w:rFonts w:ascii="Arial" w:hAnsi="Arial" w:cs="Arial"/>
        </w:rPr>
        <w:t>_____________________________________________________________________</w:t>
      </w:r>
      <w:r w:rsidR="006D793F" w:rsidRPr="00BD584F">
        <w:rPr>
          <w:rFonts w:ascii="Arial" w:hAnsi="Arial" w:cs="Arial"/>
        </w:rPr>
        <w:t>________</w:t>
      </w:r>
      <w:r w:rsidRPr="006D793F">
        <w:rPr>
          <w:rFonts w:ascii="Arial" w:hAnsi="Arial" w:cs="Arial"/>
        </w:rPr>
        <w:t>____</w:t>
      </w:r>
    </w:p>
    <w:p w:rsidR="00A57BF9" w:rsidRPr="006D793F" w:rsidRDefault="00A57BF9" w:rsidP="00A57BF9">
      <w:pPr>
        <w:pStyle w:val="aff4"/>
        <w:rPr>
          <w:rFonts w:ascii="Arial" w:hAnsi="Arial" w:cs="Arial"/>
        </w:rPr>
      </w:pPr>
      <w:r w:rsidRPr="006D793F">
        <w:rPr>
          <w:rFonts w:ascii="Arial" w:hAnsi="Arial" w:cs="Arial"/>
        </w:rPr>
        <w:t>Обслуживающий банк______________________________________________</w:t>
      </w:r>
      <w:r w:rsidR="006D793F" w:rsidRPr="00BD584F">
        <w:rPr>
          <w:rFonts w:ascii="Arial" w:hAnsi="Arial" w:cs="Arial"/>
        </w:rPr>
        <w:t>_______</w:t>
      </w:r>
      <w:r w:rsidRPr="006D793F">
        <w:rPr>
          <w:rFonts w:ascii="Arial" w:hAnsi="Arial" w:cs="Arial"/>
        </w:rPr>
        <w:t>_________</w:t>
      </w:r>
    </w:p>
    <w:p w:rsidR="00A57BF9" w:rsidRPr="006D793F" w:rsidRDefault="00A57BF9" w:rsidP="00A57BF9">
      <w:pPr>
        <w:pStyle w:val="aff4"/>
        <w:rPr>
          <w:rFonts w:ascii="Arial" w:hAnsi="Arial" w:cs="Arial"/>
        </w:rPr>
      </w:pPr>
      <w:r w:rsidRPr="006D793F">
        <w:rPr>
          <w:rFonts w:ascii="Arial" w:hAnsi="Arial" w:cs="Arial"/>
        </w:rPr>
        <w:t>____________________________________________________________</w:t>
      </w:r>
      <w:r w:rsidR="006D793F" w:rsidRPr="00BD584F">
        <w:rPr>
          <w:rFonts w:ascii="Arial" w:hAnsi="Arial" w:cs="Arial"/>
        </w:rPr>
        <w:t>________</w:t>
      </w:r>
      <w:r w:rsidRPr="006D793F">
        <w:rPr>
          <w:rFonts w:ascii="Arial" w:hAnsi="Arial" w:cs="Arial"/>
        </w:rPr>
        <w:t>_____________</w:t>
      </w:r>
    </w:p>
    <w:p w:rsidR="00A57BF9" w:rsidRPr="006D793F" w:rsidRDefault="00A57BF9" w:rsidP="00A57BF9">
      <w:pPr>
        <w:pStyle w:val="aff4"/>
        <w:rPr>
          <w:rFonts w:ascii="Arial" w:hAnsi="Arial" w:cs="Arial"/>
        </w:rPr>
      </w:pPr>
      <w:r w:rsidRPr="006D793F">
        <w:rPr>
          <w:rFonts w:ascii="Arial" w:hAnsi="Arial" w:cs="Arial"/>
        </w:rPr>
        <w:t xml:space="preserve">Представляем на инкассо платежные документы в </w:t>
      </w:r>
      <w:proofErr w:type="spellStart"/>
      <w:r w:rsidRPr="006D793F">
        <w:rPr>
          <w:rFonts w:ascii="Arial" w:hAnsi="Arial" w:cs="Arial"/>
        </w:rPr>
        <w:t>количестве_____на</w:t>
      </w:r>
      <w:proofErr w:type="spellEnd"/>
      <w:r w:rsidRPr="006D793F">
        <w:rPr>
          <w:rFonts w:ascii="Arial" w:hAnsi="Arial" w:cs="Arial"/>
        </w:rPr>
        <w:t xml:space="preserve"> сумму ___</w:t>
      </w:r>
    </w:p>
    <w:p w:rsidR="00A57BF9" w:rsidRPr="00B20E27" w:rsidRDefault="00A57BF9" w:rsidP="00A57BF9">
      <w:pPr>
        <w:pStyle w:val="aff4"/>
      </w:pPr>
      <w:r w:rsidRPr="006D793F">
        <w:rPr>
          <w:rFonts w:ascii="Arial" w:hAnsi="Arial" w:cs="Arial"/>
        </w:rPr>
        <w:t>Сумма прописью___________________________________________________________</w:t>
      </w:r>
    </w:p>
    <w:p w:rsidR="00A57BF9" w:rsidRPr="00B20E27" w:rsidRDefault="00A57BF9" w:rsidP="00A57BF9">
      <w:pPr>
        <w:ind w:firstLine="720"/>
        <w:jc w:val="both"/>
      </w:pPr>
    </w:p>
    <w:p w:rsidR="00A57BF9" w:rsidRPr="00B20E27" w:rsidRDefault="00A57BF9" w:rsidP="00A57BF9">
      <w:pPr>
        <w:pStyle w:val="aff4"/>
      </w:pPr>
      <w:r w:rsidRPr="00B20E27">
        <w:t>─────┬─────┬────────────┬────────────────┬─────────────┬─────────────────</w:t>
      </w:r>
    </w:p>
    <w:p w:rsidR="00A57BF9" w:rsidRPr="00B20E27" w:rsidRDefault="00A57BF9" w:rsidP="00A57BF9">
      <w:pPr>
        <w:pStyle w:val="aff4"/>
      </w:pPr>
      <w:r w:rsidRPr="00B20E27">
        <w:t xml:space="preserve">  </w:t>
      </w:r>
      <w:proofErr w:type="gramStart"/>
      <w:r w:rsidRPr="006D793F">
        <w:rPr>
          <w:rFonts w:ascii="Arial" w:hAnsi="Arial" w:cs="Arial"/>
        </w:rPr>
        <w:t>N</w:t>
      </w:r>
      <w:r w:rsidRPr="00B20E27">
        <w:t xml:space="preserve"> </w:t>
      </w:r>
      <w:r w:rsidRPr="006D793F">
        <w:rPr>
          <w:sz w:val="16"/>
          <w:szCs w:val="16"/>
        </w:rPr>
        <w:t xml:space="preserve"> </w:t>
      </w:r>
      <w:r w:rsidRPr="00B20E27">
        <w:t>│</w:t>
      </w:r>
      <w:proofErr w:type="gramEnd"/>
      <w:r w:rsidRPr="00B20E27">
        <w:t xml:space="preserve"> </w:t>
      </w:r>
      <w:r w:rsidRPr="006D793F">
        <w:rPr>
          <w:rFonts w:ascii="Arial" w:hAnsi="Arial" w:cs="Arial"/>
        </w:rPr>
        <w:t>Вид</w:t>
      </w:r>
      <w:r w:rsidRPr="00B20E27">
        <w:t xml:space="preserve"> │  </w:t>
      </w:r>
      <w:r w:rsidRPr="006D793F">
        <w:rPr>
          <w:rFonts w:ascii="Arial" w:hAnsi="Arial" w:cs="Arial"/>
        </w:rPr>
        <w:t>N и дата</w:t>
      </w:r>
      <w:r w:rsidRPr="00B20E27">
        <w:t xml:space="preserve"> </w:t>
      </w:r>
      <w:r w:rsidR="006D793F" w:rsidRPr="006D793F">
        <w:t xml:space="preserve"> </w:t>
      </w:r>
      <w:r w:rsidR="006D793F" w:rsidRPr="006D793F">
        <w:rPr>
          <w:sz w:val="16"/>
          <w:szCs w:val="16"/>
        </w:rPr>
        <w:t xml:space="preserve"> </w:t>
      </w:r>
      <w:r w:rsidRPr="006D793F">
        <w:rPr>
          <w:sz w:val="16"/>
          <w:szCs w:val="16"/>
        </w:rPr>
        <w:t xml:space="preserve"> </w:t>
      </w:r>
      <w:r w:rsidRPr="00B20E27">
        <w:t>│</w:t>
      </w:r>
      <w:r w:rsidRPr="006D793F">
        <w:rPr>
          <w:rFonts w:ascii="Arial" w:hAnsi="Arial" w:cs="Arial"/>
        </w:rPr>
        <w:t>Сумма документа</w:t>
      </w:r>
      <w:r w:rsidR="006D793F" w:rsidRPr="006D793F">
        <w:rPr>
          <w:rFonts w:ascii="Arial" w:hAnsi="Arial" w:cs="Arial"/>
          <w:sz w:val="16"/>
          <w:szCs w:val="16"/>
        </w:rPr>
        <w:t xml:space="preserve">  </w:t>
      </w:r>
      <w:r w:rsidRPr="006D793F">
        <w:rPr>
          <w:sz w:val="16"/>
          <w:szCs w:val="16"/>
        </w:rPr>
        <w:t xml:space="preserve"> </w:t>
      </w:r>
      <w:r w:rsidRPr="00B20E27">
        <w:t xml:space="preserve">│  </w:t>
      </w:r>
      <w:hyperlink r:id="rId12" w:history="1">
        <w:r w:rsidRPr="006D793F">
          <w:rPr>
            <w:rStyle w:val="a0"/>
            <w:rFonts w:ascii="Arial" w:hAnsi="Arial" w:cs="Arial"/>
            <w:color w:val="auto"/>
            <w:szCs w:val="26"/>
          </w:rPr>
          <w:t>БИК</w:t>
        </w:r>
      </w:hyperlink>
      <w:r w:rsidRPr="006D793F">
        <w:rPr>
          <w:rFonts w:ascii="Arial" w:hAnsi="Arial" w:cs="Arial"/>
        </w:rPr>
        <w:t xml:space="preserve"> банка</w:t>
      </w:r>
      <w:r w:rsidRPr="00B20E27">
        <w:rPr>
          <w:sz w:val="10"/>
          <w:szCs w:val="10"/>
        </w:rPr>
        <w:t xml:space="preserve"> </w:t>
      </w:r>
      <w:r w:rsidRPr="00B20E27">
        <w:t xml:space="preserve"> </w:t>
      </w:r>
      <w:r w:rsidR="006D793F" w:rsidRPr="006D793F">
        <w:t xml:space="preserve"> </w:t>
      </w:r>
      <w:r w:rsidRPr="00B20E27">
        <w:t>│</w:t>
      </w:r>
      <w:r w:rsidRPr="006D793F">
        <w:rPr>
          <w:rFonts w:ascii="Arial" w:hAnsi="Arial" w:cs="Arial"/>
        </w:rPr>
        <w:t>Счет плательщика</w:t>
      </w:r>
    </w:p>
    <w:p w:rsidR="00A57BF9" w:rsidRPr="00B20E27" w:rsidRDefault="00A57BF9" w:rsidP="00A57BF9">
      <w:pPr>
        <w:pStyle w:val="aff4"/>
      </w:pPr>
      <w:r w:rsidRPr="00B20E27">
        <w:t xml:space="preserve"> </w:t>
      </w:r>
      <w:r w:rsidRPr="006D793F">
        <w:rPr>
          <w:rFonts w:ascii="Arial" w:hAnsi="Arial" w:cs="Arial"/>
        </w:rPr>
        <w:t>п/</w:t>
      </w:r>
      <w:proofErr w:type="gramStart"/>
      <w:r w:rsidRPr="006D793F">
        <w:rPr>
          <w:rFonts w:ascii="Arial" w:hAnsi="Arial" w:cs="Arial"/>
        </w:rPr>
        <w:t>п</w:t>
      </w:r>
      <w:r w:rsidRPr="00B20E27">
        <w:t xml:space="preserve"> </w:t>
      </w:r>
      <w:r w:rsidR="006D793F" w:rsidRPr="006D793F">
        <w:rPr>
          <w:sz w:val="16"/>
          <w:szCs w:val="16"/>
        </w:rPr>
        <w:t xml:space="preserve"> </w:t>
      </w:r>
      <w:r w:rsidRPr="00B20E27">
        <w:t>│</w:t>
      </w:r>
      <w:proofErr w:type="gramEnd"/>
      <w:r w:rsidRPr="00B20E27">
        <w:t xml:space="preserve"> </w:t>
      </w:r>
      <w:r w:rsidRPr="006D793F">
        <w:rPr>
          <w:rFonts w:ascii="Arial" w:hAnsi="Arial" w:cs="Arial"/>
        </w:rPr>
        <w:t>оп.</w:t>
      </w:r>
      <w:r w:rsidRPr="006D793F">
        <w:rPr>
          <w:sz w:val="18"/>
          <w:szCs w:val="18"/>
        </w:rPr>
        <w:t xml:space="preserve"> </w:t>
      </w:r>
      <w:r w:rsidR="006D793F" w:rsidRPr="006D793F">
        <w:rPr>
          <w:sz w:val="18"/>
          <w:szCs w:val="18"/>
        </w:rPr>
        <w:t xml:space="preserve"> </w:t>
      </w:r>
      <w:r w:rsidRPr="00B20E27">
        <w:t xml:space="preserve">│ </w:t>
      </w:r>
      <w:r w:rsidRPr="006D793F">
        <w:rPr>
          <w:rFonts w:ascii="Arial" w:hAnsi="Arial" w:cs="Arial"/>
        </w:rPr>
        <w:t>документа</w:t>
      </w:r>
      <w:r w:rsidR="006D793F" w:rsidRPr="006D793F">
        <w:rPr>
          <w:rFonts w:ascii="Arial" w:hAnsi="Arial" w:cs="Arial"/>
        </w:rPr>
        <w:t xml:space="preserve"> </w:t>
      </w:r>
      <w:r w:rsidRPr="00B20E27">
        <w:t xml:space="preserve">  │                │ </w:t>
      </w:r>
      <w:proofErr w:type="gramStart"/>
      <w:r w:rsidRPr="006D793F">
        <w:rPr>
          <w:rFonts w:ascii="Arial" w:hAnsi="Arial" w:cs="Arial"/>
        </w:rPr>
        <w:t>плательщика</w:t>
      </w:r>
      <w:r w:rsidR="006D793F" w:rsidRPr="00BD584F">
        <w:rPr>
          <w:rFonts w:ascii="Arial" w:hAnsi="Arial" w:cs="Arial"/>
        </w:rPr>
        <w:t xml:space="preserve"> </w:t>
      </w:r>
      <w:r w:rsidRPr="00B20E27">
        <w:t xml:space="preserve"> │</w:t>
      </w:r>
      <w:proofErr w:type="gramEnd"/>
    </w:p>
    <w:p w:rsidR="00A57BF9" w:rsidRPr="00B20E27" w:rsidRDefault="00A57BF9" w:rsidP="00A57BF9">
      <w:pPr>
        <w:pStyle w:val="aff4"/>
      </w:pPr>
      <w:r w:rsidRPr="00B20E27">
        <w:t>─────┼─────┼────────────┼────────────────┼─────────────┼─────────────────</w:t>
      </w:r>
    </w:p>
    <w:p w:rsidR="00A57BF9" w:rsidRPr="00B20E27" w:rsidRDefault="00A57BF9" w:rsidP="00A57BF9">
      <w:pPr>
        <w:pStyle w:val="aff4"/>
      </w:pPr>
      <w:r w:rsidRPr="00B20E27">
        <w:t xml:space="preserve">  1  │  2  │     3      │       4        │      5      │       6</w:t>
      </w:r>
    </w:p>
    <w:p w:rsidR="00A57BF9" w:rsidRPr="00B20E27" w:rsidRDefault="00A57BF9" w:rsidP="00A57BF9">
      <w:pPr>
        <w:pStyle w:val="aff4"/>
      </w:pPr>
      <w:r w:rsidRPr="00B20E27">
        <w:t>─────┼─────┼────────────┼────────────────┼─────────────┼─────────────────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B20E27" w:rsidRDefault="00A57BF9" w:rsidP="00A57BF9">
      <w:pPr>
        <w:pStyle w:val="aff4"/>
      </w:pPr>
      <w:r w:rsidRPr="00B20E27">
        <w:t xml:space="preserve">     │     │            │                │             │</w:t>
      </w:r>
    </w:p>
    <w:p w:rsidR="00A57BF9" w:rsidRPr="006D793F" w:rsidRDefault="00A57BF9" w:rsidP="00A57BF9">
      <w:pPr>
        <w:ind w:firstLine="720"/>
        <w:jc w:val="both"/>
      </w:pPr>
    </w:p>
    <w:p w:rsidR="00A57BF9" w:rsidRPr="006D793F" w:rsidRDefault="00A57BF9" w:rsidP="00A57BF9">
      <w:pPr>
        <w:pStyle w:val="aff4"/>
        <w:rPr>
          <w:rFonts w:ascii="Arial" w:hAnsi="Arial" w:cs="Arial"/>
        </w:rPr>
      </w:pPr>
      <w:r w:rsidRPr="006D793F">
        <w:rPr>
          <w:rFonts w:ascii="Arial" w:hAnsi="Arial" w:cs="Arial"/>
        </w:rPr>
        <w:t xml:space="preserve">                       Подписи                           Отметки банка</w:t>
      </w:r>
    </w:p>
    <w:p w:rsidR="00A57BF9" w:rsidRPr="006D793F" w:rsidRDefault="00A57BF9" w:rsidP="00A57BF9">
      <w:pPr>
        <w:ind w:firstLine="720"/>
        <w:jc w:val="both"/>
      </w:pPr>
    </w:p>
    <w:p w:rsidR="00A57BF9" w:rsidRPr="006D793F" w:rsidRDefault="00A57BF9" w:rsidP="00A57BF9">
      <w:pPr>
        <w:pStyle w:val="aff4"/>
        <w:rPr>
          <w:rFonts w:ascii="Arial" w:hAnsi="Arial" w:cs="Arial"/>
        </w:rPr>
      </w:pPr>
      <w:r w:rsidRPr="006D793F">
        <w:rPr>
          <w:rFonts w:ascii="Arial" w:hAnsi="Arial" w:cs="Arial"/>
        </w:rPr>
        <w:t xml:space="preserve">             М.П.     _____________________</w:t>
      </w:r>
    </w:p>
    <w:p w:rsidR="00A57BF9" w:rsidRPr="006D793F" w:rsidRDefault="00A57BF9" w:rsidP="00A57BF9">
      <w:pPr>
        <w:ind w:firstLine="720"/>
        <w:jc w:val="both"/>
      </w:pPr>
    </w:p>
    <w:p w:rsidR="00A57BF9" w:rsidRPr="006D793F" w:rsidRDefault="00A57BF9" w:rsidP="00A57BF9">
      <w:pPr>
        <w:pStyle w:val="aff4"/>
        <w:rPr>
          <w:rFonts w:ascii="Arial" w:hAnsi="Arial" w:cs="Arial"/>
        </w:rPr>
      </w:pPr>
      <w:r w:rsidRPr="006D793F">
        <w:rPr>
          <w:rFonts w:ascii="Arial" w:hAnsi="Arial" w:cs="Arial"/>
        </w:rPr>
        <w:t xml:space="preserve">                      _____________________</w:t>
      </w:r>
    </w:p>
    <w:p w:rsidR="00A57BF9" w:rsidRPr="006D793F" w:rsidRDefault="00A57BF9" w:rsidP="00A57BF9">
      <w:pPr>
        <w:ind w:firstLine="720"/>
        <w:jc w:val="both"/>
      </w:pPr>
    </w:p>
    <w:p w:rsidR="00A57BF9" w:rsidRPr="00B20E27" w:rsidRDefault="00A57BF9" w:rsidP="00A57BF9">
      <w:pPr>
        <w:ind w:firstLine="720"/>
        <w:jc w:val="both"/>
      </w:pPr>
    </w:p>
    <w:p w:rsidR="00A57BF9" w:rsidRPr="00B20E27" w:rsidRDefault="00A57BF9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  <w:r w:rsidRPr="00B20E27">
        <w:rPr>
          <w:sz w:val="18"/>
          <w:szCs w:val="18"/>
        </w:rPr>
        <w:br w:type="page"/>
      </w:r>
    </w:p>
    <w:p w:rsidR="002A3002" w:rsidRPr="00B20E27" w:rsidRDefault="002A3002" w:rsidP="005B0EC9">
      <w:pPr>
        <w:ind w:left="4320"/>
        <w:rPr>
          <w:sz w:val="18"/>
          <w:szCs w:val="18"/>
        </w:rPr>
      </w:pPr>
    </w:p>
    <w:p w:rsidR="002A3002" w:rsidRPr="00B20E27" w:rsidRDefault="002A3002" w:rsidP="005B0EC9">
      <w:pPr>
        <w:ind w:left="4320"/>
        <w:rPr>
          <w:sz w:val="18"/>
          <w:szCs w:val="18"/>
        </w:rPr>
      </w:pPr>
    </w:p>
    <w:p w:rsidR="003D7633" w:rsidRDefault="005B0EC9" w:rsidP="003D7633">
      <w:pPr>
        <w:ind w:left="43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 xml:space="preserve">Приложение № </w:t>
      </w:r>
      <w:r w:rsidR="003D7633">
        <w:rPr>
          <w:sz w:val="18"/>
          <w:szCs w:val="18"/>
        </w:rPr>
        <w:t>3</w:t>
      </w:r>
      <w:r w:rsidRPr="00B20E27">
        <w:rPr>
          <w:sz w:val="18"/>
          <w:szCs w:val="18"/>
        </w:rPr>
        <w:t xml:space="preserve"> </w:t>
      </w:r>
    </w:p>
    <w:p w:rsidR="005B0EC9" w:rsidRPr="00B20E27" w:rsidRDefault="005B0EC9" w:rsidP="003D7633">
      <w:pPr>
        <w:ind w:left="43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 xml:space="preserve">к Правилам исполнения </w:t>
      </w:r>
      <w:r w:rsidR="00965924" w:rsidRPr="00B20E27">
        <w:rPr>
          <w:sz w:val="18"/>
          <w:szCs w:val="18"/>
        </w:rPr>
        <w:t>АО</w:t>
      </w:r>
      <w:r w:rsidRPr="00B20E27">
        <w:rPr>
          <w:sz w:val="18"/>
          <w:szCs w:val="18"/>
        </w:rPr>
        <w:t xml:space="preserve"> ЮниКредит Банк платежных требований/инкассовых поручений </w:t>
      </w:r>
      <w:r w:rsidR="00C1182C">
        <w:rPr>
          <w:sz w:val="18"/>
          <w:szCs w:val="18"/>
        </w:rPr>
        <w:t>в рублях</w:t>
      </w:r>
    </w:p>
    <w:p w:rsidR="005B0EC9" w:rsidRPr="00B20E27" w:rsidRDefault="005B0EC9" w:rsidP="003D7633">
      <w:pPr>
        <w:ind w:left="3600" w:firstLine="720"/>
        <w:jc w:val="right"/>
        <w:rPr>
          <w:sz w:val="18"/>
          <w:szCs w:val="18"/>
        </w:rPr>
      </w:pPr>
      <w:r w:rsidRPr="00B20E27">
        <w:rPr>
          <w:sz w:val="18"/>
          <w:szCs w:val="18"/>
        </w:rPr>
        <w:t>юридических лиц и индивидуальных предпринимателей</w:t>
      </w:r>
    </w:p>
    <w:p w:rsidR="005B0EC9" w:rsidRPr="00B20E27" w:rsidRDefault="005B0EC9" w:rsidP="005B0EC9">
      <w:pPr>
        <w:rPr>
          <w:sz w:val="18"/>
          <w:szCs w:val="18"/>
        </w:rPr>
      </w:pPr>
    </w:p>
    <w:p w:rsidR="005B0EC9" w:rsidRPr="00B20E27" w:rsidRDefault="005B0EC9" w:rsidP="008651F5">
      <w:pPr>
        <w:jc w:val="both"/>
        <w:rPr>
          <w:sz w:val="22"/>
          <w:szCs w:val="22"/>
        </w:rPr>
      </w:pPr>
    </w:p>
    <w:p w:rsidR="005B0EC9" w:rsidRPr="00B20E27" w:rsidRDefault="005B0EC9" w:rsidP="005B0EC9">
      <w:pPr>
        <w:jc w:val="center"/>
        <w:rPr>
          <w:b/>
          <w:sz w:val="22"/>
          <w:szCs w:val="22"/>
        </w:rPr>
      </w:pPr>
      <w:r w:rsidRPr="00B20E27">
        <w:rPr>
          <w:b/>
          <w:sz w:val="22"/>
          <w:szCs w:val="22"/>
        </w:rPr>
        <w:t>ЗАЯВЛЕНИЕ</w:t>
      </w:r>
    </w:p>
    <w:p w:rsidR="005B0EC9" w:rsidRPr="00B20E27" w:rsidRDefault="005B0EC9" w:rsidP="005B0EC9">
      <w:pPr>
        <w:jc w:val="center"/>
        <w:rPr>
          <w:b/>
          <w:sz w:val="22"/>
          <w:szCs w:val="22"/>
        </w:rPr>
      </w:pPr>
      <w:r w:rsidRPr="00B20E27">
        <w:rPr>
          <w:b/>
          <w:sz w:val="22"/>
          <w:szCs w:val="22"/>
        </w:rPr>
        <w:t>ОБ ОТЗЫВЕ ПЛАТЕЖНОГО ТРЕБОВАНИЯ/ИНКАССОВОГО ПОРУЧЕНИЯ</w:t>
      </w:r>
    </w:p>
    <w:p w:rsidR="00244B1E" w:rsidRPr="00B20E27" w:rsidRDefault="00244B1E" w:rsidP="00244B1E">
      <w:pPr>
        <w:jc w:val="center"/>
        <w:rPr>
          <w:sz w:val="22"/>
          <w:szCs w:val="22"/>
        </w:rPr>
      </w:pPr>
      <w:r w:rsidRPr="00B20E27">
        <w:rPr>
          <w:sz w:val="22"/>
          <w:szCs w:val="22"/>
        </w:rPr>
        <w:t>«____» _________________ _____________ г.</w:t>
      </w:r>
    </w:p>
    <w:p w:rsidR="005B0EC9" w:rsidRPr="00B20E27" w:rsidRDefault="005B0EC9" w:rsidP="008651F5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DF00F8">
      <w:pPr>
        <w:jc w:val="center"/>
        <w:rPr>
          <w:sz w:val="22"/>
          <w:szCs w:val="22"/>
        </w:rPr>
      </w:pPr>
    </w:p>
    <w:tbl>
      <w:tblPr>
        <w:tblStyle w:val="TableGrid"/>
        <w:tblW w:w="6062" w:type="dxa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20E27" w:rsidRPr="00B20E27" w:rsidTr="00DF00F8">
        <w:tc>
          <w:tcPr>
            <w:tcW w:w="6062" w:type="dxa"/>
            <w:tcBorders>
              <w:bottom w:val="single" w:sz="4" w:space="0" w:color="auto"/>
            </w:tcBorders>
          </w:tcPr>
          <w:p w:rsidR="00DF00F8" w:rsidRPr="00B20E27" w:rsidRDefault="00DF00F8" w:rsidP="00DF00F8">
            <w:pPr>
              <w:jc w:val="center"/>
              <w:rPr>
                <w:sz w:val="22"/>
                <w:szCs w:val="22"/>
              </w:rPr>
            </w:pPr>
          </w:p>
        </w:tc>
      </w:tr>
      <w:tr w:rsidR="00B20E27" w:rsidRPr="00B20E27" w:rsidTr="00DF00F8">
        <w:tc>
          <w:tcPr>
            <w:tcW w:w="6062" w:type="dxa"/>
            <w:tcBorders>
              <w:top w:val="single" w:sz="4" w:space="0" w:color="auto"/>
            </w:tcBorders>
          </w:tcPr>
          <w:p w:rsidR="00DF00F8" w:rsidRPr="00B20E27" w:rsidRDefault="00DF00F8" w:rsidP="00DF00F8">
            <w:pPr>
              <w:jc w:val="center"/>
              <w:rPr>
                <w:sz w:val="16"/>
                <w:szCs w:val="16"/>
              </w:rPr>
            </w:pPr>
            <w:r w:rsidRPr="00B20E27">
              <w:rPr>
                <w:sz w:val="16"/>
                <w:szCs w:val="16"/>
              </w:rPr>
              <w:t>(наименование получателя)</w:t>
            </w:r>
          </w:p>
        </w:tc>
      </w:tr>
      <w:tr w:rsidR="00B20E27" w:rsidRPr="00B20E27" w:rsidTr="00DF00F8">
        <w:tc>
          <w:tcPr>
            <w:tcW w:w="6062" w:type="dxa"/>
            <w:tcBorders>
              <w:bottom w:val="single" w:sz="4" w:space="0" w:color="auto"/>
            </w:tcBorders>
          </w:tcPr>
          <w:p w:rsidR="00DF00F8" w:rsidRPr="00B20E27" w:rsidRDefault="00DF00F8" w:rsidP="00DF00F8">
            <w:pPr>
              <w:jc w:val="center"/>
              <w:rPr>
                <w:sz w:val="22"/>
                <w:szCs w:val="22"/>
              </w:rPr>
            </w:pPr>
          </w:p>
        </w:tc>
      </w:tr>
      <w:tr w:rsidR="00B20E27" w:rsidRPr="00B20E27" w:rsidTr="00DF00F8">
        <w:tc>
          <w:tcPr>
            <w:tcW w:w="6062" w:type="dxa"/>
            <w:tcBorders>
              <w:top w:val="single" w:sz="4" w:space="0" w:color="auto"/>
            </w:tcBorders>
          </w:tcPr>
          <w:p w:rsidR="00DF00F8" w:rsidRPr="00B20E27" w:rsidRDefault="00DF00F8" w:rsidP="00DF00F8">
            <w:pPr>
              <w:jc w:val="center"/>
              <w:rPr>
                <w:sz w:val="16"/>
                <w:szCs w:val="16"/>
              </w:rPr>
            </w:pPr>
            <w:r w:rsidRPr="00B20E27">
              <w:rPr>
                <w:sz w:val="16"/>
                <w:szCs w:val="16"/>
              </w:rPr>
              <w:t>(номер счета получателя)</w:t>
            </w:r>
          </w:p>
        </w:tc>
      </w:tr>
    </w:tbl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 xml:space="preserve">Заявляем об отзыве платежного требования/инкассового поручения </w:t>
      </w: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№ _____________________ от «____» __________________________</w:t>
      </w:r>
      <w:r w:rsidR="001125F9" w:rsidRPr="00B20E27">
        <w:rPr>
          <w:sz w:val="22"/>
          <w:szCs w:val="22"/>
        </w:rPr>
        <w:t>.</w:t>
      </w:r>
    </w:p>
    <w:p w:rsidR="001125F9" w:rsidRPr="00B20E27" w:rsidRDefault="001125F9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на сумму _________________ (_______________________________________________________)</w:t>
      </w:r>
    </w:p>
    <w:p w:rsidR="00244B1E" w:rsidRPr="00B20E27" w:rsidRDefault="00244B1E" w:rsidP="00244B1E">
      <w:pPr>
        <w:jc w:val="both"/>
        <w:rPr>
          <w:sz w:val="16"/>
          <w:szCs w:val="16"/>
        </w:rPr>
      </w:pP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16"/>
          <w:szCs w:val="16"/>
        </w:rPr>
        <w:t>(сумма прописью)</w:t>
      </w:r>
    </w:p>
    <w:p w:rsidR="00244B1E" w:rsidRPr="00B20E27" w:rsidRDefault="00244B1E" w:rsidP="00244B1E">
      <w:pPr>
        <w:jc w:val="both"/>
        <w:rPr>
          <w:sz w:val="16"/>
          <w:szCs w:val="16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Плательщик ______________________________________________________________________</w:t>
      </w:r>
    </w:p>
    <w:p w:rsidR="00244B1E" w:rsidRPr="00B20E27" w:rsidRDefault="00244B1E" w:rsidP="00244B1E">
      <w:pPr>
        <w:jc w:val="both"/>
        <w:rPr>
          <w:sz w:val="16"/>
          <w:szCs w:val="16"/>
        </w:rPr>
      </w:pP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16"/>
          <w:szCs w:val="16"/>
        </w:rPr>
        <w:t>(наименование)</w:t>
      </w: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Счет № ______________________________ в банке _____________________________________</w:t>
      </w:r>
    </w:p>
    <w:p w:rsidR="00244B1E" w:rsidRPr="00B20E27" w:rsidRDefault="00244B1E" w:rsidP="00244B1E">
      <w:pPr>
        <w:jc w:val="both"/>
        <w:rPr>
          <w:sz w:val="16"/>
          <w:szCs w:val="16"/>
        </w:rPr>
      </w:pP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16"/>
          <w:szCs w:val="16"/>
        </w:rPr>
        <w:t xml:space="preserve">(номер счета </w:t>
      </w:r>
      <w:proofErr w:type="gramStart"/>
      <w:r w:rsidRPr="00B20E27">
        <w:rPr>
          <w:sz w:val="16"/>
          <w:szCs w:val="16"/>
        </w:rPr>
        <w:t>плательщика)</w:t>
      </w:r>
      <w:r w:rsidRPr="00B20E27">
        <w:rPr>
          <w:sz w:val="16"/>
          <w:szCs w:val="16"/>
        </w:rPr>
        <w:tab/>
      </w:r>
      <w:proofErr w:type="gramEnd"/>
      <w:r w:rsidRPr="00B20E27">
        <w:rPr>
          <w:sz w:val="16"/>
          <w:szCs w:val="16"/>
        </w:rPr>
        <w:tab/>
      </w:r>
      <w:r w:rsidRPr="00B20E27">
        <w:rPr>
          <w:sz w:val="16"/>
          <w:szCs w:val="16"/>
        </w:rPr>
        <w:tab/>
      </w:r>
      <w:r w:rsidRPr="00B20E27">
        <w:rPr>
          <w:sz w:val="16"/>
          <w:szCs w:val="16"/>
        </w:rPr>
        <w:tab/>
      </w:r>
      <w:r w:rsidRPr="00B20E27">
        <w:rPr>
          <w:sz w:val="16"/>
          <w:szCs w:val="16"/>
        </w:rPr>
        <w:tab/>
        <w:t>(наименование банка плательщика)</w:t>
      </w:r>
    </w:p>
    <w:p w:rsidR="00244B1E" w:rsidRPr="00B20E27" w:rsidRDefault="00244B1E" w:rsidP="00244B1E">
      <w:pPr>
        <w:jc w:val="both"/>
        <w:rPr>
          <w:sz w:val="16"/>
          <w:szCs w:val="16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 xml:space="preserve">Корреспондентский счет № ____________________________________________ в Банке России </w:t>
      </w:r>
    </w:p>
    <w:p w:rsidR="00244B1E" w:rsidRPr="00B20E27" w:rsidRDefault="00244B1E" w:rsidP="00244B1E">
      <w:pPr>
        <w:jc w:val="both"/>
        <w:rPr>
          <w:sz w:val="16"/>
          <w:szCs w:val="16"/>
        </w:rPr>
      </w:pP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22"/>
          <w:szCs w:val="22"/>
        </w:rPr>
        <w:tab/>
      </w:r>
      <w:r w:rsidRPr="00B20E27">
        <w:rPr>
          <w:sz w:val="16"/>
          <w:szCs w:val="16"/>
        </w:rPr>
        <w:t>(номер счета банка плательщика)</w:t>
      </w: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БИК______</w:t>
      </w:r>
      <w:r w:rsidR="009C6BD0" w:rsidRPr="00B20E27">
        <w:rPr>
          <w:sz w:val="22"/>
          <w:szCs w:val="22"/>
        </w:rPr>
        <w:t>__________</w:t>
      </w:r>
      <w:r w:rsidRPr="00B20E27">
        <w:rPr>
          <w:sz w:val="22"/>
          <w:szCs w:val="22"/>
        </w:rPr>
        <w:t>___.</w:t>
      </w: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Руководитель _____________________ (_______________________________________________)</w:t>
      </w: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Главный бухгалтер ________________ (_______________________________________________)</w:t>
      </w:r>
    </w:p>
    <w:p w:rsidR="00244B1E" w:rsidRPr="00B20E27" w:rsidRDefault="00244B1E" w:rsidP="00244B1E">
      <w:pPr>
        <w:jc w:val="both"/>
        <w:rPr>
          <w:sz w:val="22"/>
          <w:szCs w:val="22"/>
        </w:rPr>
      </w:pPr>
    </w:p>
    <w:p w:rsidR="00244B1E" w:rsidRPr="00B20E27" w:rsidRDefault="00244B1E" w:rsidP="00244B1E">
      <w:pPr>
        <w:jc w:val="both"/>
        <w:rPr>
          <w:sz w:val="22"/>
          <w:szCs w:val="22"/>
        </w:rPr>
      </w:pPr>
      <w:r w:rsidRPr="00B20E27">
        <w:rPr>
          <w:sz w:val="22"/>
          <w:szCs w:val="22"/>
        </w:rPr>
        <w:t>М.П.</w:t>
      </w:r>
    </w:p>
    <w:p w:rsidR="005B0EC9" w:rsidRPr="00B20E27" w:rsidRDefault="005B0EC9" w:rsidP="008651F5">
      <w:pPr>
        <w:jc w:val="both"/>
        <w:rPr>
          <w:sz w:val="22"/>
          <w:szCs w:val="22"/>
        </w:rPr>
      </w:pPr>
    </w:p>
    <w:p w:rsidR="005B0EC9" w:rsidRPr="00B20E27" w:rsidRDefault="005B0EC9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sectPr w:rsidR="005B0EC9" w:rsidRPr="00B20E27" w:rsidSect="00605D8B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9E" w:rsidRDefault="000F0A9E" w:rsidP="002264BA">
      <w:r>
        <w:separator/>
      </w:r>
    </w:p>
  </w:endnote>
  <w:endnote w:type="continuationSeparator" w:id="0">
    <w:p w:rsidR="000F0A9E" w:rsidRDefault="000F0A9E" w:rsidP="0022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5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E68" w:rsidRDefault="0074742E">
        <w:pPr>
          <w:pStyle w:val="Footer"/>
          <w:jc w:val="right"/>
        </w:pPr>
        <w:r>
          <w:fldChar w:fldCharType="begin"/>
        </w:r>
        <w:r w:rsidR="005126E9">
          <w:instrText xml:space="preserve"> PAGE   \* MERGEFORMAT </w:instrText>
        </w:r>
        <w:r>
          <w:fldChar w:fldCharType="separate"/>
        </w:r>
        <w:r w:rsidR="00BD5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8" w:rsidRDefault="00500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9E" w:rsidRDefault="000F0A9E" w:rsidP="002264BA">
      <w:r>
        <w:separator/>
      </w:r>
    </w:p>
  </w:footnote>
  <w:footnote w:type="continuationSeparator" w:id="0">
    <w:p w:rsidR="000F0A9E" w:rsidRDefault="000F0A9E" w:rsidP="0022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BC7"/>
    <w:multiLevelType w:val="hybridMultilevel"/>
    <w:tmpl w:val="21B8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512E"/>
    <w:multiLevelType w:val="hybridMultilevel"/>
    <w:tmpl w:val="E11A4EB6"/>
    <w:lvl w:ilvl="0" w:tplc="4B4043A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8E0"/>
    <w:multiLevelType w:val="hybridMultilevel"/>
    <w:tmpl w:val="0096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BF9"/>
    <w:multiLevelType w:val="hybridMultilevel"/>
    <w:tmpl w:val="8C6ED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F3E35"/>
    <w:multiLevelType w:val="hybridMultilevel"/>
    <w:tmpl w:val="8FEC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F4524"/>
    <w:multiLevelType w:val="hybridMultilevel"/>
    <w:tmpl w:val="6B54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B94"/>
    <w:multiLevelType w:val="hybridMultilevel"/>
    <w:tmpl w:val="F542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2C5"/>
    <w:multiLevelType w:val="hybridMultilevel"/>
    <w:tmpl w:val="0F86CDB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70D8"/>
    <w:multiLevelType w:val="hybridMultilevel"/>
    <w:tmpl w:val="B66A9394"/>
    <w:lvl w:ilvl="0" w:tplc="4B4043A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D0565"/>
    <w:multiLevelType w:val="hybridMultilevel"/>
    <w:tmpl w:val="CA06E23C"/>
    <w:lvl w:ilvl="0" w:tplc="4CCA7A80">
      <w:start w:val="1"/>
      <w:numFmt w:val="bullet"/>
      <w:lvlText w:val="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0AFC"/>
    <w:multiLevelType w:val="hybridMultilevel"/>
    <w:tmpl w:val="33DA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6CB"/>
    <w:multiLevelType w:val="hybridMultilevel"/>
    <w:tmpl w:val="AE76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903"/>
    <w:multiLevelType w:val="hybridMultilevel"/>
    <w:tmpl w:val="E668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A792F"/>
    <w:multiLevelType w:val="hybridMultilevel"/>
    <w:tmpl w:val="89E46AB2"/>
    <w:lvl w:ilvl="0" w:tplc="4B4043A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0008C"/>
    <w:multiLevelType w:val="hybridMultilevel"/>
    <w:tmpl w:val="50E6F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CB630B"/>
    <w:multiLevelType w:val="hybridMultilevel"/>
    <w:tmpl w:val="D41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E7AB8"/>
    <w:multiLevelType w:val="hybridMultilevel"/>
    <w:tmpl w:val="7E6EB174"/>
    <w:lvl w:ilvl="0" w:tplc="4B4043A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C0E6D"/>
    <w:multiLevelType w:val="hybridMultilevel"/>
    <w:tmpl w:val="2DB6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60761"/>
    <w:multiLevelType w:val="hybridMultilevel"/>
    <w:tmpl w:val="97EEF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9C01E4"/>
    <w:multiLevelType w:val="hybridMultilevel"/>
    <w:tmpl w:val="7E4E035A"/>
    <w:lvl w:ilvl="0" w:tplc="4B4043A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55100"/>
    <w:multiLevelType w:val="hybridMultilevel"/>
    <w:tmpl w:val="6B7CE29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2A32EF9"/>
    <w:multiLevelType w:val="hybridMultilevel"/>
    <w:tmpl w:val="7702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26D8C"/>
    <w:multiLevelType w:val="hybridMultilevel"/>
    <w:tmpl w:val="C1D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31476"/>
    <w:multiLevelType w:val="hybridMultilevel"/>
    <w:tmpl w:val="62B64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3D1DA5"/>
    <w:multiLevelType w:val="hybridMultilevel"/>
    <w:tmpl w:val="60EE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14"/>
  </w:num>
  <w:num w:numId="5">
    <w:abstractNumId w:val="9"/>
  </w:num>
  <w:num w:numId="6">
    <w:abstractNumId w:val="24"/>
  </w:num>
  <w:num w:numId="7">
    <w:abstractNumId w:val="11"/>
  </w:num>
  <w:num w:numId="8">
    <w:abstractNumId w:val="5"/>
  </w:num>
  <w:num w:numId="9">
    <w:abstractNumId w:val="17"/>
  </w:num>
  <w:num w:numId="10">
    <w:abstractNumId w:val="10"/>
  </w:num>
  <w:num w:numId="11">
    <w:abstractNumId w:val="1"/>
  </w:num>
  <w:num w:numId="12">
    <w:abstractNumId w:val="8"/>
  </w:num>
  <w:num w:numId="13">
    <w:abstractNumId w:val="19"/>
  </w:num>
  <w:num w:numId="14">
    <w:abstractNumId w:val="16"/>
  </w:num>
  <w:num w:numId="15">
    <w:abstractNumId w:val="13"/>
  </w:num>
  <w:num w:numId="16">
    <w:abstractNumId w:val="7"/>
  </w:num>
  <w:num w:numId="17">
    <w:abstractNumId w:val="4"/>
  </w:num>
  <w:num w:numId="18">
    <w:abstractNumId w:val="20"/>
  </w:num>
  <w:num w:numId="19">
    <w:abstractNumId w:val="15"/>
  </w:num>
  <w:num w:numId="20">
    <w:abstractNumId w:val="21"/>
  </w:num>
  <w:num w:numId="21">
    <w:abstractNumId w:val="0"/>
  </w:num>
  <w:num w:numId="22">
    <w:abstractNumId w:val="22"/>
  </w:num>
  <w:num w:numId="23">
    <w:abstractNumId w:val="6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04"/>
    <w:rsid w:val="00013101"/>
    <w:rsid w:val="00013449"/>
    <w:rsid w:val="00022ACE"/>
    <w:rsid w:val="00047667"/>
    <w:rsid w:val="00051626"/>
    <w:rsid w:val="00084DF3"/>
    <w:rsid w:val="000A385B"/>
    <w:rsid w:val="000B50B3"/>
    <w:rsid w:val="000C3B13"/>
    <w:rsid w:val="000E7074"/>
    <w:rsid w:val="000F0A9E"/>
    <w:rsid w:val="000F2A97"/>
    <w:rsid w:val="000F53CD"/>
    <w:rsid w:val="00101C3F"/>
    <w:rsid w:val="001036F1"/>
    <w:rsid w:val="001125F9"/>
    <w:rsid w:val="0011425E"/>
    <w:rsid w:val="00122315"/>
    <w:rsid w:val="0013076B"/>
    <w:rsid w:val="00147283"/>
    <w:rsid w:val="00157A78"/>
    <w:rsid w:val="0016069C"/>
    <w:rsid w:val="00160CAE"/>
    <w:rsid w:val="0018349B"/>
    <w:rsid w:val="00184ACF"/>
    <w:rsid w:val="001917DF"/>
    <w:rsid w:val="0019518D"/>
    <w:rsid w:val="001A5489"/>
    <w:rsid w:val="001A74BF"/>
    <w:rsid w:val="001B2931"/>
    <w:rsid w:val="001B5F43"/>
    <w:rsid w:val="001C590E"/>
    <w:rsid w:val="001D2351"/>
    <w:rsid w:val="001D35E9"/>
    <w:rsid w:val="001D5F63"/>
    <w:rsid w:val="001E33F9"/>
    <w:rsid w:val="001E3E28"/>
    <w:rsid w:val="00202F0C"/>
    <w:rsid w:val="0020740D"/>
    <w:rsid w:val="002264BA"/>
    <w:rsid w:val="002307A2"/>
    <w:rsid w:val="002316B1"/>
    <w:rsid w:val="00234929"/>
    <w:rsid w:val="00244621"/>
    <w:rsid w:val="00244B1E"/>
    <w:rsid w:val="002512E2"/>
    <w:rsid w:val="00254D05"/>
    <w:rsid w:val="0026058C"/>
    <w:rsid w:val="00260A54"/>
    <w:rsid w:val="0026523D"/>
    <w:rsid w:val="002669B3"/>
    <w:rsid w:val="00274BA4"/>
    <w:rsid w:val="002774B7"/>
    <w:rsid w:val="00293B49"/>
    <w:rsid w:val="002A3002"/>
    <w:rsid w:val="002A7161"/>
    <w:rsid w:val="002A7398"/>
    <w:rsid w:val="002B2F25"/>
    <w:rsid w:val="002B40FC"/>
    <w:rsid w:val="002C0C29"/>
    <w:rsid w:val="002C2E02"/>
    <w:rsid w:val="002C6F12"/>
    <w:rsid w:val="002C7368"/>
    <w:rsid w:val="00302696"/>
    <w:rsid w:val="00312EF0"/>
    <w:rsid w:val="00325DCA"/>
    <w:rsid w:val="003301D4"/>
    <w:rsid w:val="003309DC"/>
    <w:rsid w:val="00333A29"/>
    <w:rsid w:val="003421BF"/>
    <w:rsid w:val="00353627"/>
    <w:rsid w:val="00357937"/>
    <w:rsid w:val="00360CA6"/>
    <w:rsid w:val="00366979"/>
    <w:rsid w:val="00371C07"/>
    <w:rsid w:val="00372513"/>
    <w:rsid w:val="00382494"/>
    <w:rsid w:val="00396312"/>
    <w:rsid w:val="003A6D16"/>
    <w:rsid w:val="003B3695"/>
    <w:rsid w:val="003B6746"/>
    <w:rsid w:val="003B6A7A"/>
    <w:rsid w:val="003C15B8"/>
    <w:rsid w:val="003C531C"/>
    <w:rsid w:val="003D0957"/>
    <w:rsid w:val="003D2484"/>
    <w:rsid w:val="003D7633"/>
    <w:rsid w:val="003E115A"/>
    <w:rsid w:val="003E468D"/>
    <w:rsid w:val="003F0621"/>
    <w:rsid w:val="003F35E6"/>
    <w:rsid w:val="003F7157"/>
    <w:rsid w:val="00407877"/>
    <w:rsid w:val="00411B7F"/>
    <w:rsid w:val="00412EEA"/>
    <w:rsid w:val="00420736"/>
    <w:rsid w:val="0042630E"/>
    <w:rsid w:val="0043080C"/>
    <w:rsid w:val="00430C6D"/>
    <w:rsid w:val="00431AC5"/>
    <w:rsid w:val="0043678F"/>
    <w:rsid w:val="00445BF6"/>
    <w:rsid w:val="00446B93"/>
    <w:rsid w:val="00452028"/>
    <w:rsid w:val="00453C69"/>
    <w:rsid w:val="00464C95"/>
    <w:rsid w:val="00472551"/>
    <w:rsid w:val="00476C7F"/>
    <w:rsid w:val="00480C8A"/>
    <w:rsid w:val="004A043E"/>
    <w:rsid w:val="004A1F5B"/>
    <w:rsid w:val="004A4E60"/>
    <w:rsid w:val="004B13A9"/>
    <w:rsid w:val="004C21C3"/>
    <w:rsid w:val="004C5374"/>
    <w:rsid w:val="004E5D29"/>
    <w:rsid w:val="004F00AA"/>
    <w:rsid w:val="004F4382"/>
    <w:rsid w:val="004F7C17"/>
    <w:rsid w:val="005002F8"/>
    <w:rsid w:val="00500E68"/>
    <w:rsid w:val="00506FFC"/>
    <w:rsid w:val="005101A6"/>
    <w:rsid w:val="005126E9"/>
    <w:rsid w:val="00526CC2"/>
    <w:rsid w:val="00536932"/>
    <w:rsid w:val="00537126"/>
    <w:rsid w:val="00540981"/>
    <w:rsid w:val="005470E5"/>
    <w:rsid w:val="00554CF6"/>
    <w:rsid w:val="005556EB"/>
    <w:rsid w:val="00575665"/>
    <w:rsid w:val="00582013"/>
    <w:rsid w:val="0058624D"/>
    <w:rsid w:val="005927DE"/>
    <w:rsid w:val="005A1BF8"/>
    <w:rsid w:val="005B0EC9"/>
    <w:rsid w:val="005B6FE8"/>
    <w:rsid w:val="005C0AC2"/>
    <w:rsid w:val="005C256E"/>
    <w:rsid w:val="005C6837"/>
    <w:rsid w:val="005E3684"/>
    <w:rsid w:val="005E4F6E"/>
    <w:rsid w:val="005F0887"/>
    <w:rsid w:val="00601DC8"/>
    <w:rsid w:val="00605D8B"/>
    <w:rsid w:val="00607DA3"/>
    <w:rsid w:val="00612617"/>
    <w:rsid w:val="0063174E"/>
    <w:rsid w:val="00642174"/>
    <w:rsid w:val="006439D2"/>
    <w:rsid w:val="006533EF"/>
    <w:rsid w:val="00657C87"/>
    <w:rsid w:val="006636BE"/>
    <w:rsid w:val="00664446"/>
    <w:rsid w:val="00667B95"/>
    <w:rsid w:val="00677AB1"/>
    <w:rsid w:val="00685458"/>
    <w:rsid w:val="006877D1"/>
    <w:rsid w:val="006A09CF"/>
    <w:rsid w:val="006A146D"/>
    <w:rsid w:val="006A59F4"/>
    <w:rsid w:val="006B6F0A"/>
    <w:rsid w:val="006C3FC8"/>
    <w:rsid w:val="006C7C12"/>
    <w:rsid w:val="006D33CE"/>
    <w:rsid w:val="006D381E"/>
    <w:rsid w:val="006D793F"/>
    <w:rsid w:val="006D7CCE"/>
    <w:rsid w:val="006E48E5"/>
    <w:rsid w:val="006E7670"/>
    <w:rsid w:val="006F2234"/>
    <w:rsid w:val="006F6337"/>
    <w:rsid w:val="007051B0"/>
    <w:rsid w:val="0070754F"/>
    <w:rsid w:val="0071751D"/>
    <w:rsid w:val="00717536"/>
    <w:rsid w:val="007229DE"/>
    <w:rsid w:val="00730E6E"/>
    <w:rsid w:val="007345F6"/>
    <w:rsid w:val="0074742E"/>
    <w:rsid w:val="00752DED"/>
    <w:rsid w:val="007532E8"/>
    <w:rsid w:val="00761C6B"/>
    <w:rsid w:val="0076578E"/>
    <w:rsid w:val="00766D9A"/>
    <w:rsid w:val="00772FCA"/>
    <w:rsid w:val="00785AD2"/>
    <w:rsid w:val="0078601E"/>
    <w:rsid w:val="0079114E"/>
    <w:rsid w:val="00792821"/>
    <w:rsid w:val="00793540"/>
    <w:rsid w:val="00793DEA"/>
    <w:rsid w:val="00797223"/>
    <w:rsid w:val="007B333D"/>
    <w:rsid w:val="007C416A"/>
    <w:rsid w:val="007E3E26"/>
    <w:rsid w:val="007E736E"/>
    <w:rsid w:val="007F0A77"/>
    <w:rsid w:val="007F439F"/>
    <w:rsid w:val="00803873"/>
    <w:rsid w:val="00805993"/>
    <w:rsid w:val="00810173"/>
    <w:rsid w:val="008116C9"/>
    <w:rsid w:val="00812674"/>
    <w:rsid w:val="00823181"/>
    <w:rsid w:val="00825113"/>
    <w:rsid w:val="008278C0"/>
    <w:rsid w:val="00830951"/>
    <w:rsid w:val="008337E5"/>
    <w:rsid w:val="00834289"/>
    <w:rsid w:val="0084043E"/>
    <w:rsid w:val="0086028C"/>
    <w:rsid w:val="008610ED"/>
    <w:rsid w:val="0086301F"/>
    <w:rsid w:val="00864A28"/>
    <w:rsid w:val="008651F5"/>
    <w:rsid w:val="0086754D"/>
    <w:rsid w:val="00887E80"/>
    <w:rsid w:val="008961D3"/>
    <w:rsid w:val="00896633"/>
    <w:rsid w:val="008B6DB3"/>
    <w:rsid w:val="008D3852"/>
    <w:rsid w:val="008D55E9"/>
    <w:rsid w:val="008D7056"/>
    <w:rsid w:val="008E0991"/>
    <w:rsid w:val="008E2F7C"/>
    <w:rsid w:val="009046E3"/>
    <w:rsid w:val="00910F5F"/>
    <w:rsid w:val="00931F3D"/>
    <w:rsid w:val="009347FC"/>
    <w:rsid w:val="00941572"/>
    <w:rsid w:val="00954D5F"/>
    <w:rsid w:val="00955A74"/>
    <w:rsid w:val="00955AA0"/>
    <w:rsid w:val="009569EE"/>
    <w:rsid w:val="00960183"/>
    <w:rsid w:val="00965924"/>
    <w:rsid w:val="009719B1"/>
    <w:rsid w:val="00972353"/>
    <w:rsid w:val="00972551"/>
    <w:rsid w:val="00974530"/>
    <w:rsid w:val="00977551"/>
    <w:rsid w:val="00977637"/>
    <w:rsid w:val="00986582"/>
    <w:rsid w:val="009910CD"/>
    <w:rsid w:val="009A68AF"/>
    <w:rsid w:val="009B4742"/>
    <w:rsid w:val="009B75AA"/>
    <w:rsid w:val="009C6BD0"/>
    <w:rsid w:val="009C7837"/>
    <w:rsid w:val="009D2E7D"/>
    <w:rsid w:val="009D3950"/>
    <w:rsid w:val="009D72D3"/>
    <w:rsid w:val="009E09CC"/>
    <w:rsid w:val="009E0B6B"/>
    <w:rsid w:val="009E591A"/>
    <w:rsid w:val="009E6E12"/>
    <w:rsid w:val="009F3659"/>
    <w:rsid w:val="009F4996"/>
    <w:rsid w:val="009F585F"/>
    <w:rsid w:val="00A02090"/>
    <w:rsid w:val="00A0244E"/>
    <w:rsid w:val="00A06A9F"/>
    <w:rsid w:val="00A31FBE"/>
    <w:rsid w:val="00A32FBB"/>
    <w:rsid w:val="00A35540"/>
    <w:rsid w:val="00A42361"/>
    <w:rsid w:val="00A463D8"/>
    <w:rsid w:val="00A51F1C"/>
    <w:rsid w:val="00A5692F"/>
    <w:rsid w:val="00A57BF9"/>
    <w:rsid w:val="00A710A3"/>
    <w:rsid w:val="00A83092"/>
    <w:rsid w:val="00A86A08"/>
    <w:rsid w:val="00A93B51"/>
    <w:rsid w:val="00A95BB9"/>
    <w:rsid w:val="00A97A26"/>
    <w:rsid w:val="00AA54F9"/>
    <w:rsid w:val="00AB68EA"/>
    <w:rsid w:val="00AB6E53"/>
    <w:rsid w:val="00AD2B08"/>
    <w:rsid w:val="00AD315C"/>
    <w:rsid w:val="00AD4D33"/>
    <w:rsid w:val="00AD6929"/>
    <w:rsid w:val="00AE6BC4"/>
    <w:rsid w:val="00AF6FE1"/>
    <w:rsid w:val="00B1411F"/>
    <w:rsid w:val="00B15B02"/>
    <w:rsid w:val="00B20E27"/>
    <w:rsid w:val="00B271E3"/>
    <w:rsid w:val="00B3001B"/>
    <w:rsid w:val="00B34E1F"/>
    <w:rsid w:val="00B53139"/>
    <w:rsid w:val="00B55852"/>
    <w:rsid w:val="00B70AE6"/>
    <w:rsid w:val="00B74D56"/>
    <w:rsid w:val="00B777A3"/>
    <w:rsid w:val="00B82A63"/>
    <w:rsid w:val="00B91B10"/>
    <w:rsid w:val="00B94F9B"/>
    <w:rsid w:val="00BA3767"/>
    <w:rsid w:val="00BB0041"/>
    <w:rsid w:val="00BB486B"/>
    <w:rsid w:val="00BC4082"/>
    <w:rsid w:val="00BD1DAD"/>
    <w:rsid w:val="00BD48CC"/>
    <w:rsid w:val="00BD584F"/>
    <w:rsid w:val="00BD7AB3"/>
    <w:rsid w:val="00BE1A30"/>
    <w:rsid w:val="00BE3911"/>
    <w:rsid w:val="00BE5CD8"/>
    <w:rsid w:val="00BF3B8D"/>
    <w:rsid w:val="00BF3C00"/>
    <w:rsid w:val="00BF415A"/>
    <w:rsid w:val="00C01623"/>
    <w:rsid w:val="00C066AA"/>
    <w:rsid w:val="00C10E37"/>
    <w:rsid w:val="00C1182C"/>
    <w:rsid w:val="00C160A7"/>
    <w:rsid w:val="00C24640"/>
    <w:rsid w:val="00C356A3"/>
    <w:rsid w:val="00C40253"/>
    <w:rsid w:val="00C41F65"/>
    <w:rsid w:val="00C44A5C"/>
    <w:rsid w:val="00C502AF"/>
    <w:rsid w:val="00C507FC"/>
    <w:rsid w:val="00C70803"/>
    <w:rsid w:val="00C72E3C"/>
    <w:rsid w:val="00C72E5A"/>
    <w:rsid w:val="00C83D75"/>
    <w:rsid w:val="00C94D4A"/>
    <w:rsid w:val="00CA655E"/>
    <w:rsid w:val="00CB6B04"/>
    <w:rsid w:val="00CC3614"/>
    <w:rsid w:val="00CC4BC8"/>
    <w:rsid w:val="00CC5F1D"/>
    <w:rsid w:val="00CD0AA0"/>
    <w:rsid w:val="00CE0C60"/>
    <w:rsid w:val="00CE3C97"/>
    <w:rsid w:val="00D06596"/>
    <w:rsid w:val="00D20913"/>
    <w:rsid w:val="00D35183"/>
    <w:rsid w:val="00D44704"/>
    <w:rsid w:val="00D451BD"/>
    <w:rsid w:val="00D52DD5"/>
    <w:rsid w:val="00D80CF5"/>
    <w:rsid w:val="00D835E4"/>
    <w:rsid w:val="00D83A49"/>
    <w:rsid w:val="00D855FF"/>
    <w:rsid w:val="00D9428A"/>
    <w:rsid w:val="00D9603C"/>
    <w:rsid w:val="00D97E11"/>
    <w:rsid w:val="00DA0796"/>
    <w:rsid w:val="00DA4B43"/>
    <w:rsid w:val="00DB06C9"/>
    <w:rsid w:val="00DB58DC"/>
    <w:rsid w:val="00DC006A"/>
    <w:rsid w:val="00DD33A4"/>
    <w:rsid w:val="00DD3AC2"/>
    <w:rsid w:val="00DE19C8"/>
    <w:rsid w:val="00DE565F"/>
    <w:rsid w:val="00DE60C0"/>
    <w:rsid w:val="00DF00F8"/>
    <w:rsid w:val="00E04809"/>
    <w:rsid w:val="00E12CA9"/>
    <w:rsid w:val="00E32118"/>
    <w:rsid w:val="00E37DBB"/>
    <w:rsid w:val="00E5098E"/>
    <w:rsid w:val="00E50CF7"/>
    <w:rsid w:val="00E54212"/>
    <w:rsid w:val="00E560A7"/>
    <w:rsid w:val="00E57804"/>
    <w:rsid w:val="00E64D51"/>
    <w:rsid w:val="00E77393"/>
    <w:rsid w:val="00E83370"/>
    <w:rsid w:val="00E97AD0"/>
    <w:rsid w:val="00EA3AE1"/>
    <w:rsid w:val="00EB0A2A"/>
    <w:rsid w:val="00EB3736"/>
    <w:rsid w:val="00EB3C9C"/>
    <w:rsid w:val="00EC1E22"/>
    <w:rsid w:val="00EC3A05"/>
    <w:rsid w:val="00EC79D1"/>
    <w:rsid w:val="00ED3AC7"/>
    <w:rsid w:val="00ED4EA9"/>
    <w:rsid w:val="00ED5E9D"/>
    <w:rsid w:val="00EE703A"/>
    <w:rsid w:val="00EF08AA"/>
    <w:rsid w:val="00F02867"/>
    <w:rsid w:val="00F111E6"/>
    <w:rsid w:val="00F1128F"/>
    <w:rsid w:val="00F11FEB"/>
    <w:rsid w:val="00F14B66"/>
    <w:rsid w:val="00F227F2"/>
    <w:rsid w:val="00F251AC"/>
    <w:rsid w:val="00F2589D"/>
    <w:rsid w:val="00F33AE5"/>
    <w:rsid w:val="00F34037"/>
    <w:rsid w:val="00F45ED7"/>
    <w:rsid w:val="00F542B8"/>
    <w:rsid w:val="00F55058"/>
    <w:rsid w:val="00F651A9"/>
    <w:rsid w:val="00F6672A"/>
    <w:rsid w:val="00F73F54"/>
    <w:rsid w:val="00F76675"/>
    <w:rsid w:val="00F80332"/>
    <w:rsid w:val="00F8211A"/>
    <w:rsid w:val="00F824E9"/>
    <w:rsid w:val="00FA0ABF"/>
    <w:rsid w:val="00FB6C37"/>
    <w:rsid w:val="00FB7C9B"/>
    <w:rsid w:val="00FD33EA"/>
    <w:rsid w:val="00FD5C25"/>
    <w:rsid w:val="00FE772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29691-2E00-47CD-8408-95D883C3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9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Pr>
      <w:b/>
      <w:color w:val="26282F"/>
      <w:sz w:val="26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  <w:sz w:val="26"/>
    </w:rPr>
  </w:style>
  <w:style w:type="character" w:customStyle="1" w:styleId="a1">
    <w:name w:val="Активная гипертекстовая ссылка"/>
    <w:basedOn w:val="a0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basedOn w:val="a"/>
    <w:uiPriority w:val="99"/>
    <w:rPr>
      <w:rFonts w:cs="Times New Roman"/>
      <w:b w:val="0"/>
      <w:color w:val="0058A9"/>
      <w:sz w:val="26"/>
    </w:rPr>
  </w:style>
  <w:style w:type="character" w:customStyle="1" w:styleId="a6">
    <w:name w:val="Выделение для Базового Поиска (курсив)"/>
    <w:basedOn w:val="a5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9">
    <w:name w:val="Заголовок группы контролов"/>
    <w:basedOn w:val="Normal"/>
    <w:next w:val="Normal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 w:val="0"/>
      <w:color w:val="26282F"/>
      <w:sz w:val="26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basedOn w:val="a"/>
    <w:uiPriority w:val="99"/>
    <w:rPr>
      <w:rFonts w:cs="Times New Roman"/>
      <w:b w:val="0"/>
      <w:color w:val="FF0000"/>
      <w:sz w:val="26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0">
    <w:name w:val="Не вступил в силу"/>
    <w:basedOn w:val="a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4">
    <w:name w:val="Таблицы (моноширинный)"/>
    <w:basedOn w:val="Normal"/>
    <w:next w:val="Normal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Pr>
      <w:color w:val="FF0000"/>
      <w:sz w:val="26"/>
    </w:rPr>
  </w:style>
  <w:style w:type="paragraph" w:customStyle="1" w:styleId="aff7">
    <w:name w:val="Переменная часть"/>
    <w:basedOn w:val="a7"/>
    <w:next w:val="Normal"/>
    <w:uiPriority w:val="99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Pr>
      <w:rFonts w:cs="Times New Roman"/>
      <w:b w:val="0"/>
      <w:color w:val="106BBE"/>
      <w:sz w:val="26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Pr>
      <w:rFonts w:cs="Times New Roman"/>
      <w:b w:val="0"/>
      <w:color w:val="26282F"/>
      <w:sz w:val="26"/>
    </w:rPr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basedOn w:val="a"/>
    <w:uiPriority w:val="99"/>
    <w:rPr>
      <w:rFonts w:cs="Times New Roman"/>
      <w:b w:val="0"/>
      <w:strike/>
      <w:color w:val="666600"/>
      <w:sz w:val="26"/>
    </w:rPr>
  </w:style>
  <w:style w:type="paragraph" w:customStyle="1" w:styleId="afff9">
    <w:name w:val="Формула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</w:pPr>
  </w:style>
  <w:style w:type="paragraph" w:styleId="ListParagraph">
    <w:name w:val="List Paragraph"/>
    <w:basedOn w:val="Normal"/>
    <w:uiPriority w:val="34"/>
    <w:qFormat/>
    <w:rsid w:val="000F2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4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4BA"/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264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4BA"/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5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66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665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65924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4553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Dmitry I. Solodov</cp:lastModifiedBy>
  <cp:revision>5</cp:revision>
  <cp:lastPrinted>2016-05-23T12:15:00Z</cp:lastPrinted>
  <dcterms:created xsi:type="dcterms:W3CDTF">2017-10-09T13:02:00Z</dcterms:created>
  <dcterms:modified xsi:type="dcterms:W3CDTF">2017-12-15T10:08:00Z</dcterms:modified>
</cp:coreProperties>
</file>